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24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cs="Arial" w:ascii="Times New Roman" w:hAnsi="Times New Roman"/>
          <w:color w:val="242424"/>
          <w:sz w:val="32"/>
          <w:szCs w:val="32"/>
          <w:shd w:fill="FFFFFF" w:val="clear"/>
        </w:rPr>
        <w:t>Деготь березовый 100мл</w:t>
      </w:r>
    </w:p>
    <w:p>
      <w:pPr>
        <w:pStyle w:val="5"/>
        <w:spacing w:lineRule="auto" w:line="240"/>
        <w:jc w:val="left"/>
        <w:rPr/>
      </w:pPr>
      <w:r>
        <w:rPr>
          <w:rStyle w:val="Style11"/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Состав</w:t>
      </w:r>
      <w:r>
        <w:rPr>
          <w:rStyle w:val="Style11"/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: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100% берёзовый дёготь </w:t>
      </w:r>
    </w:p>
    <w:p>
      <w:pPr>
        <w:pStyle w:val="Style13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11"/>
          <w:rFonts w:cs="Arial" w:ascii="Times New Roman" w:hAnsi="Times New Roman"/>
          <w:color w:val="000000"/>
          <w:sz w:val="28"/>
          <w:szCs w:val="28"/>
          <w:shd w:fill="FFFFFF" w:val="clear"/>
        </w:rPr>
        <w:t>Березовый деготь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является натуральным средством, которое предназначено для ухода за волосами, кожей, а также и для лечения различных заболеваний эпидермиса. </w:t>
      </w:r>
    </w:p>
    <w:p>
      <w:pPr>
        <w:pStyle w:val="4"/>
        <w:spacing w:lineRule="auto" w:line="24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Противопоказание</w:t>
      </w:r>
      <w:r>
        <w:rPr>
          <w:rFonts w:ascii="Times New Roman" w:hAnsi="Times New Roman"/>
          <w:b w:val="false"/>
          <w:bCs w:val="false"/>
          <w:sz w:val="28"/>
          <w:szCs w:val="28"/>
        </w:rPr>
        <w:t>: индивидуальная непереносимость компонентов.</w:t>
      </w:r>
    </w:p>
    <w:p>
      <w:pPr>
        <w:pStyle w:val="Style13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Способ применения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: 1-й способ: жидкость наносят тонким слоем на очаги поражения кожи 1–2 раза в день под повязку. </w:t>
      </w:r>
    </w:p>
    <w:p>
      <w:pPr>
        <w:pStyle w:val="Style13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2-й способ: жидкость наносят на очаги поражения 1 раз в день, постепенно увеличивая время аппликации с 10 до 30 мин. По истечении этого времени препарат смывают с кожи теплой водой под душем с применением мыла или геля. Сухость кожи или ощущение стягивания устраняются применением смягчающих кремов или мазей. </w:t>
      </w:r>
    </w:p>
    <w:p>
      <w:pPr>
        <w:pStyle w:val="Style13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3"/>
        <w:spacing w:lineRule="auto" w:line="240" w:before="0" w:after="14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4">
    <w:name w:val="Heading 4"/>
    <w:basedOn w:val="Style12"/>
    <w:next w:val="Style13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qFormat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LibreOffice/7.3.7.2$Windows_X86_64 LibreOffice_project/e114eadc50a9ff8d8c8a0567d6da8f454beeb84f</Application>
  <AppVersion>15.0000</AppVersion>
  <Pages>1</Pages>
  <Words>98</Words>
  <Characters>599</Characters>
  <CharactersWithSpaces>694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2022-12-12T13:06:00Z</dcterms:created>
  <dc:creator>Наталья</dc:creator>
  <dc:description/>
  <dc:language>ru-RU</dc:language>
  <cp:lastModifiedBy/>
  <dcterms:modified xsi:type="dcterms:W3CDTF">2022-12-28T16:40:54Z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