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Доппельгерц актив Витамины для глаз с лютеином капсулы БАД упаковка №30</w:t>
      </w:r>
    </w:p>
    <w:p>
      <w:pPr>
        <w:pStyle w:val="Style12"/>
        <w:spacing w:lineRule="auto" w:line="240" w:before="1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position w:val="0"/>
          <w:sz w:val="28"/>
          <w:sz w:val="28"/>
          <w:szCs w:val="28"/>
          <w:vertAlign w:val="baseline"/>
        </w:rPr>
        <w:t xml:space="preserve">Рекомендуется </w:t>
      </w:r>
      <w:r>
        <w:rPr>
          <w:rFonts w:ascii="Times New Roman" w:hAnsi="Times New Roman"/>
          <w:position w:val="0"/>
          <w:sz w:val="28"/>
          <w:sz w:val="28"/>
          <w:szCs w:val="28"/>
          <w:vertAlign w:val="baseline"/>
        </w:rPr>
        <w:t xml:space="preserve">в </w:t>
      </w:r>
      <w:r>
        <w:rPr>
          <w:rFonts w:ascii="Times New Roman" w:hAnsi="Times New Roman"/>
          <w:position w:val="0"/>
          <w:sz w:val="28"/>
          <w:sz w:val="28"/>
          <w:szCs w:val="28"/>
          <w:vertAlign w:val="baseline"/>
        </w:rPr>
        <w:t xml:space="preserve"> качестве биологически активной добавки к пище - дополнительного источника витаминов А, С, Е, цинка, каротиноидов (лютеина и зеаксантина).</w:t>
      </w:r>
    </w:p>
    <w:p>
      <w:pPr>
        <w:pStyle w:val="2"/>
        <w:spacing w:lineRule="auto" w:line="240" w:before="40" w:after="283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Состав: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Раствор желатина (желатин, глицерин носитель, сорбит подсластитель), аскорбинеовая кислота (витамин С), соевое масло рафинированное, соевое масло гидрированное, DL-альфа-токоферол (витамин Е), лютеина эфир (лютеин и зеаксантин), цинка глюконат (цинк), воск желтый глазирователь, лецитин антиокислитель, витамин А, железа оксид красный краситель, железа оксид желтый краситель.</w:t>
        <w:br/>
        <w:br/>
        <w:t xml:space="preserve">Содержит подсластитель-сахароспирт (сорбит), при чрезмерном употреблении может оказывать слабительное действие. </w:t>
      </w:r>
    </w:p>
    <w:p>
      <w:pPr>
        <w:pStyle w:val="2"/>
        <w:spacing w:lineRule="auto" w:line="240" w:before="40" w:after="283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Форма выпуска: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Капсулы массой 800 мг.</w:t>
        <w:br/>
        <w:br/>
        <w:t xml:space="preserve">Содержание биологически активных веществ в 1 капсуле: </w:t>
        <w:br/>
        <w:t xml:space="preserve">• витамин С - 250 мг; </w:t>
        <w:br/>
        <w:t xml:space="preserve">• витамин Е - 36 мг; </w:t>
        <w:br/>
        <w:t xml:space="preserve">• лютеин - 6 мг; </w:t>
        <w:br/>
        <w:t xml:space="preserve">• зеаксантин - 300 мкг; </w:t>
        <w:br/>
        <w:t xml:space="preserve">• цинк - 2,5 мг; </w:t>
        <w:br/>
        <w:t xml:space="preserve">• витамин А - 800 мкг. </w:t>
      </w:r>
    </w:p>
    <w:p>
      <w:pPr>
        <w:pStyle w:val="2"/>
        <w:spacing w:lineRule="auto" w:line="240" w:before="40" w:after="28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Указания для больных сахарным диабетом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капсула содержит 0,01 хлебной единицы.</w:t>
      </w:r>
    </w:p>
    <w:p>
      <w:pPr>
        <w:pStyle w:val="2"/>
        <w:spacing w:lineRule="auto" w:line="240" w:before="40" w:after="283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Рекомендации по применению: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принимать по 1 капсуле в день во время еды. Продолжительность приёма - 1 месяц. Возможны повторные приемы в течение года.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spacing w:lineRule="auto" w:line="240" w:before="40" w:after="283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Противопоказания: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продукта, беременность, кормление грудью.</w:t>
      </w:r>
    </w:p>
    <w:p>
      <w:pPr>
        <w:pStyle w:val="2"/>
        <w:spacing w:lineRule="auto" w:line="240" w:before="40" w:after="283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Условия хранения:</w:t>
      </w:r>
    </w:p>
    <w:p>
      <w:pPr>
        <w:pStyle w:val="Style12"/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сухом и недоступном для детей месте при температуре не выше 25 °С. </w:t>
      </w:r>
    </w:p>
    <w:p>
      <w:pPr>
        <w:pStyle w:val="Style12"/>
        <w:spacing w:lineRule="auto" w:line="240" w:before="1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91731f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91731f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91731f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91731f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91731f"/>
    <w:rPr>
      <w:b/>
      <w:bCs/>
    </w:rPr>
  </w:style>
  <w:style w:type="character" w:styleId="WW8Num9z0">
    <w:name w:val="WW8Num9z0"/>
    <w:qFormat/>
    <w:rPr>
      <w:rFonts w:ascii="Symbol" w:hAnsi="Symbol" w:eastAsia="Times New Roman" w:cs="Symbol"/>
      <w:sz w:val="20"/>
      <w:szCs w:val="24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1731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9">
    <w:name w:val="WW8Num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LibreOffice/7.3.5.2$Windows_X86_64 LibreOffice_project/184fe81b8c8c30d8b5082578aee2fed2ea847c01</Application>
  <AppVersion>15.0000</AppVersion>
  <Pages>2</Pages>
  <Words>199</Words>
  <Characters>1265</Characters>
  <CharactersWithSpaces>1464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2023-04-20T06:03:00Z</dcterms:created>
  <dc:creator>spr3</dc:creator>
  <dc:description/>
  <dc:language>ru-RU</dc:language>
  <cp:lastModifiedBy/>
  <dcterms:modified xsi:type="dcterms:W3CDTF">2026-05-29T08:44:42Z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