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Подгузники Pampers PREMIUM CARE детские 2-5 кг №20</w:t>
      </w:r>
    </w:p>
    <w:tbl>
      <w:tblPr>
        <w:tblW w:w="968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143"/>
        <w:gridCol w:w="30"/>
        <w:gridCol w:w="30"/>
        <w:gridCol w:w="7411"/>
        <w:gridCol w:w="30"/>
        <w:gridCol w:w="44"/>
      </w:tblGrid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Уникальный мягкий верхний слой Pampers Premium Care создан специально для быстрого впитывания влаги и жидкого стула. Преимущества: - Уникальный мягкий верхний слой: окружает малыша облаком комфорта и защищает от протеканий. - Специальный вырез для пупка: идеальная посадка защищает нежный животик. - Воздушные каналы дарят воздушная сухость и защиту от протеканий до 12 часов. - Индикатор влаги: показывает, когда пришло время менять подгузник. - Эластичные боковинки гарантируют нежное, но надежное прилегание.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Условия и сроки хранения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срок годности 3 года с даты изготовления. Дата изготовления указана на упаковке.</w:t>
            </w:r>
          </w:p>
        </w:tc>
      </w:tr>
      <w:tr>
        <w:trPr/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Размер подгузников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Вес ребенка, кг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от 2 до 5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универсальные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LibreOffice/6.4.5.2$Windows_X86_64 LibreOffice_project/a726b36747cf2001e06b58ad5db1aa3a9a1872d6</Application>
  <Pages>1</Pages>
  <Words>108</Words>
  <Characters>650</Characters>
  <CharactersWithSpaces>747</CharactersWithSpaces>
  <Paragraphs>11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2021-11-25T08:18:00Z</dcterms:created>
  <dc:creator>RePack by Diakov</dc:creator>
  <dc:description/>
  <dc:language>ru-RU</dc:language>
  <cp:lastModifiedBy/>
  <dcterms:modified xsi:type="dcterms:W3CDTF">2021-12-02T12:53:35Z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