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17" w:rsidRPr="00977617" w:rsidRDefault="00977617" w:rsidP="00A91833">
      <w:pPr>
        <w:pStyle w:val="1"/>
        <w:jc w:val="center"/>
        <w:rPr>
          <w:sz w:val="32"/>
          <w:szCs w:val="32"/>
        </w:rPr>
      </w:pPr>
      <w:proofErr w:type="spellStart"/>
      <w:r w:rsidRPr="00977617">
        <w:rPr>
          <w:sz w:val="32"/>
          <w:szCs w:val="32"/>
        </w:rPr>
        <w:t>Сперотон</w:t>
      </w:r>
      <w:proofErr w:type="spellEnd"/>
      <w:r w:rsidRPr="00977617">
        <w:rPr>
          <w:sz w:val="32"/>
          <w:szCs w:val="32"/>
        </w:rPr>
        <w:t>, БАД пор</w:t>
      </w:r>
      <w:proofErr w:type="gramStart"/>
      <w:r w:rsidRPr="00977617">
        <w:rPr>
          <w:sz w:val="32"/>
          <w:szCs w:val="32"/>
        </w:rPr>
        <w:t>.</w:t>
      </w:r>
      <w:proofErr w:type="gramEnd"/>
      <w:r w:rsidRPr="00977617">
        <w:rPr>
          <w:sz w:val="32"/>
          <w:szCs w:val="32"/>
        </w:rPr>
        <w:t xml:space="preserve"> в саше-пакетах </w:t>
      </w:r>
      <w:bookmarkStart w:id="0" w:name="_GoBack"/>
      <w:bookmarkEnd w:id="0"/>
    </w:p>
    <w:p w:rsidR="00977617" w:rsidRPr="00977617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76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Состав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 xml:space="preserve">Микрокристаллическая целлюлоза (Е460i), капсула желатиновая (желатин, Е171, Е104, Е122), кислота аскорбиновая, </w:t>
      </w:r>
      <w:proofErr w:type="spellStart"/>
      <w:r w:rsidRPr="00977617">
        <w:rPr>
          <w:sz w:val="28"/>
          <w:szCs w:val="28"/>
        </w:rPr>
        <w:t>ликопин</w:t>
      </w:r>
      <w:proofErr w:type="spellEnd"/>
      <w:r w:rsidRPr="00977617">
        <w:rPr>
          <w:sz w:val="28"/>
          <w:szCs w:val="28"/>
        </w:rPr>
        <w:t xml:space="preserve"> (крахмал модифицированный, крахмал кукурузный, </w:t>
      </w:r>
      <w:proofErr w:type="spellStart"/>
      <w:r w:rsidRPr="00977617">
        <w:rPr>
          <w:sz w:val="28"/>
          <w:szCs w:val="28"/>
        </w:rPr>
        <w:t>ликопин</w:t>
      </w:r>
      <w:proofErr w:type="spellEnd"/>
      <w:r w:rsidRPr="00977617">
        <w:rPr>
          <w:sz w:val="28"/>
          <w:szCs w:val="28"/>
        </w:rPr>
        <w:t xml:space="preserve">, сироп декстрозы, натрия </w:t>
      </w:r>
      <w:proofErr w:type="spellStart"/>
      <w:r w:rsidRPr="00977617">
        <w:rPr>
          <w:sz w:val="28"/>
          <w:szCs w:val="28"/>
        </w:rPr>
        <w:t>аскорбат</w:t>
      </w:r>
      <w:proofErr w:type="spellEnd"/>
      <w:r w:rsidRPr="00977617">
        <w:rPr>
          <w:sz w:val="28"/>
          <w:szCs w:val="28"/>
        </w:rPr>
        <w:t xml:space="preserve">, D,L-альфа-токоферол), </w:t>
      </w:r>
      <w:proofErr w:type="spellStart"/>
      <w:r w:rsidRPr="00977617">
        <w:rPr>
          <w:sz w:val="28"/>
          <w:szCs w:val="28"/>
        </w:rPr>
        <w:t>убихинон</w:t>
      </w:r>
      <w:proofErr w:type="spellEnd"/>
      <w:r w:rsidRPr="00977617">
        <w:rPr>
          <w:sz w:val="28"/>
          <w:szCs w:val="28"/>
        </w:rPr>
        <w:t>, рутин, альфа-токоферола ацетат (</w:t>
      </w:r>
      <w:proofErr w:type="spellStart"/>
      <w:r w:rsidRPr="00977617">
        <w:rPr>
          <w:sz w:val="28"/>
          <w:szCs w:val="28"/>
        </w:rPr>
        <w:t>мальтодекстрин</w:t>
      </w:r>
      <w:proofErr w:type="spellEnd"/>
      <w:r w:rsidRPr="00977617">
        <w:rPr>
          <w:sz w:val="28"/>
          <w:szCs w:val="28"/>
        </w:rPr>
        <w:t xml:space="preserve">, крахмал модифицированный, D,L-альфа токоферол ацетат, диоксид кремния), бета-каротин 20% (крахмал модифицированный, крахмал кукурузный, b-каротин кристаллический, сироп декстрозы, натрия </w:t>
      </w:r>
      <w:proofErr w:type="spellStart"/>
      <w:r w:rsidRPr="00977617">
        <w:rPr>
          <w:sz w:val="28"/>
          <w:szCs w:val="28"/>
        </w:rPr>
        <w:t>аскорбат</w:t>
      </w:r>
      <w:proofErr w:type="spellEnd"/>
      <w:r w:rsidRPr="00977617">
        <w:rPr>
          <w:sz w:val="28"/>
          <w:szCs w:val="28"/>
        </w:rPr>
        <w:t xml:space="preserve">, D,L-альфа-токоферол), </w:t>
      </w:r>
      <w:proofErr w:type="spellStart"/>
      <w:r w:rsidRPr="00977617">
        <w:rPr>
          <w:sz w:val="28"/>
          <w:szCs w:val="28"/>
        </w:rPr>
        <w:t>антислеживающие</w:t>
      </w:r>
      <w:proofErr w:type="spellEnd"/>
      <w:r w:rsidRPr="00977617">
        <w:rPr>
          <w:sz w:val="28"/>
          <w:szCs w:val="28"/>
        </w:rPr>
        <w:t xml:space="preserve"> агенты: диоксид кремния аморфный (Е551); магния </w:t>
      </w:r>
      <w:proofErr w:type="spellStart"/>
      <w:r w:rsidRPr="00977617">
        <w:rPr>
          <w:sz w:val="28"/>
          <w:szCs w:val="28"/>
        </w:rPr>
        <w:t>стеарат</w:t>
      </w:r>
      <w:proofErr w:type="spellEnd"/>
      <w:r w:rsidRPr="00977617">
        <w:rPr>
          <w:sz w:val="28"/>
          <w:szCs w:val="28"/>
        </w:rPr>
        <w:t xml:space="preserve"> (Е470).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 xml:space="preserve">Содержание активных веществ в 1 саше-пакете: </w:t>
      </w:r>
      <w:r w:rsidRPr="00977617">
        <w:rPr>
          <w:sz w:val="28"/>
          <w:szCs w:val="28"/>
        </w:rPr>
        <w:br/>
        <w:t xml:space="preserve">Наименование компонента Количество </w:t>
      </w:r>
      <w:r w:rsidRPr="00977617">
        <w:rPr>
          <w:sz w:val="28"/>
          <w:szCs w:val="28"/>
        </w:rPr>
        <w:br/>
        <w:t xml:space="preserve">L-карнитин 750 мг </w:t>
      </w:r>
      <w:r w:rsidRPr="00977617">
        <w:rPr>
          <w:sz w:val="28"/>
          <w:szCs w:val="28"/>
        </w:rPr>
        <w:br/>
        <w:t xml:space="preserve">Цинк 21 мг </w:t>
      </w:r>
      <w:r w:rsidRPr="00977617">
        <w:rPr>
          <w:sz w:val="28"/>
          <w:szCs w:val="28"/>
        </w:rPr>
        <w:br/>
        <w:t xml:space="preserve">Витамин Е 30 мг </w:t>
      </w:r>
      <w:r w:rsidRPr="00977617">
        <w:rPr>
          <w:sz w:val="28"/>
          <w:szCs w:val="28"/>
        </w:rPr>
        <w:br/>
        <w:t xml:space="preserve">Витамин В9 400 мкг </w:t>
      </w:r>
      <w:r w:rsidRPr="00977617">
        <w:rPr>
          <w:sz w:val="28"/>
          <w:szCs w:val="28"/>
        </w:rPr>
        <w:br/>
        <w:t>Селен 70 мкг</w:t>
      </w:r>
    </w:p>
    <w:p w:rsidR="00977617" w:rsidRPr="00977617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76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Фармакологическое действие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77617">
        <w:rPr>
          <w:sz w:val="28"/>
          <w:szCs w:val="28"/>
        </w:rPr>
        <w:t>Сперотон</w:t>
      </w:r>
      <w:proofErr w:type="spellEnd"/>
      <w:r w:rsidRPr="00977617">
        <w:rPr>
          <w:sz w:val="28"/>
          <w:szCs w:val="28"/>
        </w:rPr>
        <w:t xml:space="preserve"> предназначен для повышения мужской фертильности (способности к созданию жизнеспособного потомства).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 xml:space="preserve">Компоненты </w:t>
      </w:r>
      <w:proofErr w:type="spellStart"/>
      <w:r w:rsidRPr="00977617">
        <w:rPr>
          <w:sz w:val="28"/>
          <w:szCs w:val="28"/>
        </w:rPr>
        <w:t>Сперотон</w:t>
      </w:r>
      <w:proofErr w:type="spellEnd"/>
      <w:r w:rsidRPr="00977617">
        <w:rPr>
          <w:sz w:val="28"/>
          <w:szCs w:val="28"/>
        </w:rPr>
        <w:t xml:space="preserve">: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 xml:space="preserve">стимулируют сперматогенез, </w:t>
      </w:r>
      <w:r w:rsidRPr="00977617">
        <w:rPr>
          <w:sz w:val="28"/>
          <w:szCs w:val="28"/>
        </w:rPr>
        <w:br/>
        <w:t xml:space="preserve">повышают концентрацию сперматозоидов в семенной жидкости, </w:t>
      </w:r>
      <w:r w:rsidRPr="00977617">
        <w:rPr>
          <w:sz w:val="28"/>
          <w:szCs w:val="28"/>
        </w:rPr>
        <w:br/>
        <w:t xml:space="preserve">увеличивают подвижность сперматозоидов. </w:t>
      </w:r>
      <w:r w:rsidRPr="00977617">
        <w:rPr>
          <w:sz w:val="28"/>
          <w:szCs w:val="28"/>
        </w:rPr>
        <w:br/>
        <w:t xml:space="preserve">Примерно 15% пар, планирующих рождение ребенка, сталкиваются с неспособностью зачать его. Причем приблизительно в половине случаев зачатие не происходит из-за снижения репродуктивных возможностей мужчины.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</w:r>
      <w:proofErr w:type="spellStart"/>
      <w:r w:rsidRPr="00977617">
        <w:rPr>
          <w:sz w:val="28"/>
          <w:szCs w:val="28"/>
        </w:rPr>
        <w:t>Сперотон</w:t>
      </w:r>
      <w:proofErr w:type="spellEnd"/>
      <w:r w:rsidRPr="00977617">
        <w:rPr>
          <w:sz w:val="28"/>
          <w:szCs w:val="28"/>
        </w:rPr>
        <w:t xml:space="preserve"> содержит L-карнитин, витамин Е и цинк в повышенных дозировках. Эти вещества оказывают эффективную помощь мужчинам при трудностях с зачатием.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</w:r>
      <w:r w:rsidRPr="00C91E7A">
        <w:rPr>
          <w:b/>
          <w:sz w:val="28"/>
          <w:szCs w:val="28"/>
        </w:rPr>
        <w:t>L-карнитин</w:t>
      </w:r>
      <w:r w:rsidRPr="00977617">
        <w:rPr>
          <w:sz w:val="28"/>
          <w:szCs w:val="28"/>
        </w:rPr>
        <w:t xml:space="preserve"> увеличивает количество и подвижность сперматозоидов, стимулирует их созревание, способствует уменьшению количества их атипичных (патологических форм).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</w:r>
      <w:r w:rsidRPr="00C91E7A">
        <w:rPr>
          <w:b/>
          <w:sz w:val="28"/>
          <w:szCs w:val="28"/>
        </w:rPr>
        <w:t xml:space="preserve">Витамин Е </w:t>
      </w:r>
      <w:r w:rsidRPr="00977617">
        <w:rPr>
          <w:sz w:val="28"/>
          <w:szCs w:val="28"/>
        </w:rPr>
        <w:t xml:space="preserve">повышает жизнеспособность сперматозоидов, увеличивает их количество и концентрацию, эффективен при </w:t>
      </w:r>
      <w:proofErr w:type="spellStart"/>
      <w:r w:rsidRPr="00977617">
        <w:rPr>
          <w:sz w:val="28"/>
          <w:szCs w:val="28"/>
        </w:rPr>
        <w:t>астенозоосперсии</w:t>
      </w:r>
      <w:proofErr w:type="spellEnd"/>
      <w:r w:rsidRPr="00977617">
        <w:rPr>
          <w:sz w:val="28"/>
          <w:szCs w:val="28"/>
        </w:rPr>
        <w:t xml:space="preserve"> и </w:t>
      </w:r>
      <w:proofErr w:type="spellStart"/>
      <w:r w:rsidRPr="00977617">
        <w:rPr>
          <w:sz w:val="28"/>
          <w:szCs w:val="28"/>
        </w:rPr>
        <w:t>олигоастенозооспермии</w:t>
      </w:r>
      <w:proofErr w:type="spellEnd"/>
      <w:r w:rsidRPr="00977617">
        <w:rPr>
          <w:sz w:val="28"/>
          <w:szCs w:val="28"/>
        </w:rPr>
        <w:t xml:space="preserve">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lastRenderedPageBreak/>
        <w:br/>
      </w:r>
      <w:r w:rsidRPr="00C91E7A">
        <w:rPr>
          <w:b/>
          <w:sz w:val="28"/>
          <w:szCs w:val="28"/>
        </w:rPr>
        <w:t xml:space="preserve">Цинк </w:t>
      </w:r>
      <w:r w:rsidRPr="00977617">
        <w:rPr>
          <w:sz w:val="28"/>
          <w:szCs w:val="28"/>
        </w:rPr>
        <w:t xml:space="preserve">необходим для синтеза основного мужского гормона тестостерона и фолликулостимулирующего гормона (ФСГ), которые отвечают за выработку спермы.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</w:r>
      <w:proofErr w:type="spellStart"/>
      <w:r w:rsidRPr="00977617">
        <w:rPr>
          <w:sz w:val="28"/>
          <w:szCs w:val="28"/>
        </w:rPr>
        <w:t>Сперотон</w:t>
      </w:r>
      <w:proofErr w:type="spellEnd"/>
      <w:r w:rsidRPr="00977617">
        <w:rPr>
          <w:sz w:val="28"/>
          <w:szCs w:val="28"/>
        </w:rPr>
        <w:t xml:space="preserve"> - не гормональный препарат, однако его компоненты помогают нормализовать выработку гормонов, необходимых для успешного осуществления репродуктивной функции мужчины.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 xml:space="preserve">Принимать </w:t>
      </w:r>
      <w:proofErr w:type="spellStart"/>
      <w:r w:rsidRPr="00977617">
        <w:rPr>
          <w:sz w:val="28"/>
          <w:szCs w:val="28"/>
        </w:rPr>
        <w:t>Сперотон</w:t>
      </w:r>
      <w:proofErr w:type="spellEnd"/>
      <w:r w:rsidRPr="00977617">
        <w:rPr>
          <w:sz w:val="28"/>
          <w:szCs w:val="28"/>
        </w:rPr>
        <w:t xml:space="preserve"> целесообразно: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 xml:space="preserve">при планировании зачатия, </w:t>
      </w:r>
      <w:r w:rsidRPr="00977617">
        <w:rPr>
          <w:sz w:val="28"/>
          <w:szCs w:val="28"/>
        </w:rPr>
        <w:br/>
        <w:t xml:space="preserve">в комплексной терапии мужского бесплодия. </w:t>
      </w:r>
      <w:r w:rsidRPr="00977617">
        <w:rPr>
          <w:sz w:val="28"/>
          <w:szCs w:val="28"/>
        </w:rPr>
        <w:br/>
        <w:t>Начинать прием желательно за несколько месяцев до предполагаемого зачатия.</w:t>
      </w:r>
    </w:p>
    <w:p w:rsidR="00977617" w:rsidRPr="00C91E7A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Показания к применению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>Рекомендуется в качестве биологически активной добавки к пище для мужчин – источника: L-карнитина, дополнительного источника витамина Е, фолиевой кислоты и микроэлементов (цинка, селена).</w:t>
      </w:r>
    </w:p>
    <w:p w:rsidR="00977617" w:rsidRPr="00977617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77617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при беременности и в период лактации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>Не применяется у женщин.</w:t>
      </w:r>
    </w:p>
    <w:p w:rsidR="00977617" w:rsidRPr="00C91E7A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указания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>Перед применением рекомендуется проконсультироваться с врачом.</w:t>
      </w:r>
    </w:p>
    <w:p w:rsidR="00977617" w:rsidRPr="00C91E7A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Противопоказания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 xml:space="preserve">Индивидуальная непереносимость компонентов продукта, нарушения углеводного обмена.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>Перед применением рекомендуется проконсультироваться с врачом.</w:t>
      </w:r>
    </w:p>
    <w:p w:rsidR="00977617" w:rsidRPr="00977617" w:rsidRDefault="00977617" w:rsidP="00A9183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77617">
        <w:rPr>
          <w:rFonts w:ascii="Times New Roman" w:hAnsi="Times New Roman" w:cs="Times New Roman"/>
          <w:color w:val="auto"/>
          <w:sz w:val="28"/>
          <w:szCs w:val="28"/>
        </w:rPr>
        <w:t xml:space="preserve">Способ применения и дозы </w:t>
      </w:r>
    </w:p>
    <w:p w:rsidR="00977617" w:rsidRPr="00977617" w:rsidRDefault="00977617" w:rsidP="00A91833">
      <w:pPr>
        <w:pStyle w:val="a4"/>
        <w:spacing w:before="0" w:beforeAutospacing="0" w:after="0" w:afterAutospacing="0"/>
        <w:rPr>
          <w:sz w:val="28"/>
          <w:szCs w:val="28"/>
        </w:rPr>
      </w:pPr>
      <w:r w:rsidRPr="00977617">
        <w:rPr>
          <w:sz w:val="28"/>
          <w:szCs w:val="28"/>
        </w:rPr>
        <w:t xml:space="preserve">Мужчинам 1 раз в день во время еды, растворив содержимое саше-пакета в 1 стакане (200–300 мл) воды. Продолжительность приема — 1 месяц. При необходимости прием можно повторить. </w:t>
      </w:r>
      <w:r w:rsidRPr="00977617">
        <w:rPr>
          <w:sz w:val="28"/>
          <w:szCs w:val="28"/>
        </w:rPr>
        <w:br/>
      </w:r>
      <w:r w:rsidRPr="00977617">
        <w:rPr>
          <w:sz w:val="28"/>
          <w:szCs w:val="28"/>
        </w:rPr>
        <w:br/>
        <w:t>Перед применением рекомендуется проконсультироваться с врачом.</w:t>
      </w:r>
    </w:p>
    <w:sectPr w:rsidR="00977617" w:rsidRPr="0097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7"/>
    <w:rsid w:val="004B1BD0"/>
    <w:rsid w:val="00977617"/>
    <w:rsid w:val="00A91833"/>
    <w:rsid w:val="00C91E7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77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76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76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7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76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7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77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76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76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7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76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7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2021-08-13T09:03:00Z</dcterms:created>
  <dcterms:modified xsi:type="dcterms:W3CDTF">2021-09-13T13:36:00Z</dcterms:modified>
</cp:coreProperties>
</file>