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6103" w14:textId="7FA22CF9" w:rsidR="002810CC" w:rsidRDefault="00260BB1" w:rsidP="00260B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0BB1">
        <w:rPr>
          <w:rFonts w:ascii="Times New Roman" w:hAnsi="Times New Roman" w:cs="Times New Roman"/>
          <w:b/>
          <w:bCs/>
          <w:sz w:val="32"/>
          <w:szCs w:val="32"/>
        </w:rPr>
        <w:t>Масло детское SILKTOUCH Увлажняющее 100мл</w:t>
      </w:r>
    </w:p>
    <w:p w14:paraId="0BA4398E" w14:textId="6654B0DF" w:rsidR="00260BB1" w:rsidRPr="00260BB1" w:rsidRDefault="00260BB1" w:rsidP="0026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BB1">
        <w:rPr>
          <w:rFonts w:ascii="Times New Roman" w:hAnsi="Times New Roman" w:cs="Times New Roman"/>
          <w:sz w:val="28"/>
          <w:szCs w:val="28"/>
        </w:rPr>
        <w:t>Прекрасно подходит для ежедневного ухода. Наносить массирующими движениями на чистую, сухую кожу малыша. Тонким слоем</w:t>
      </w:r>
      <w:r w:rsidRPr="00260BB1">
        <w:rPr>
          <w:rFonts w:ascii="Times New Roman" w:hAnsi="Times New Roman" w:cs="Times New Roman"/>
          <w:sz w:val="28"/>
          <w:szCs w:val="28"/>
        </w:rPr>
        <w:t>.</w:t>
      </w:r>
    </w:p>
    <w:p w14:paraId="5A123EBD" w14:textId="2FA5D75A" w:rsidR="00260BB1" w:rsidRPr="00260BB1" w:rsidRDefault="00260BB1" w:rsidP="00260B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0BB1">
        <w:rPr>
          <w:rFonts w:ascii="Times New Roman" w:hAnsi="Times New Roman" w:cs="Times New Roman"/>
          <w:sz w:val="28"/>
          <w:szCs w:val="28"/>
        </w:rPr>
        <w:t>Специально созданный состав масла глубоко увлажняет и питает нежную кожу ребенка. Прекрасно подходит для массажа</w:t>
      </w:r>
      <w:r w:rsidR="006A01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60BB1" w:rsidRPr="0026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AB"/>
    <w:rsid w:val="00260BB1"/>
    <w:rsid w:val="002810CC"/>
    <w:rsid w:val="006A01C6"/>
    <w:rsid w:val="006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9D8D"/>
  <w15:chartTrackingRefBased/>
  <w15:docId w15:val="{7AF466CA-183F-4139-9560-DCF6089C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2022-08-15T12:38:00Z</dcterms:created>
  <dcterms:modified xsi:type="dcterms:W3CDTF">2022-08-15T12:40:00Z</dcterms:modified>
</cp:coreProperties>
</file>