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54785E" w:rsidRDefault="00D6044A" w:rsidP="00D60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4785E">
        <w:rPr>
          <w:rFonts w:ascii="Times New Roman" w:hAnsi="Times New Roman" w:cs="Times New Roman"/>
          <w:b/>
          <w:sz w:val="32"/>
          <w:szCs w:val="32"/>
        </w:rPr>
        <w:t>Крем BOSSA NOVA Экстракт граната и комплекс керамидов 200мл</w:t>
      </w:r>
    </w:p>
    <w:bookmarkEnd w:id="0"/>
    <w:p w:rsidR="00D6044A" w:rsidRPr="00D6044A" w:rsidRDefault="00D6044A" w:rsidP="00D604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44A" w:rsidRPr="00D6044A" w:rsidRDefault="00D6044A">
      <w:pPr>
        <w:rPr>
          <w:rFonts w:ascii="Times New Roman" w:hAnsi="Times New Roman" w:cs="Times New Roman"/>
          <w:sz w:val="28"/>
          <w:szCs w:val="28"/>
        </w:rPr>
      </w:pPr>
      <w:r w:rsidRPr="00D6044A">
        <w:rPr>
          <w:rFonts w:ascii="Times New Roman" w:hAnsi="Times New Roman" w:cs="Times New Roman"/>
          <w:sz w:val="28"/>
          <w:szCs w:val="28"/>
        </w:rPr>
        <w:t>Описание</w:t>
      </w:r>
    </w:p>
    <w:p w:rsidR="00D6044A" w:rsidRPr="00D6044A" w:rsidRDefault="00D6044A">
      <w:pPr>
        <w:rPr>
          <w:rFonts w:ascii="Times New Roman" w:hAnsi="Times New Roman" w:cs="Times New Roman"/>
          <w:sz w:val="28"/>
          <w:szCs w:val="28"/>
        </w:rPr>
      </w:pPr>
      <w:r w:rsidRPr="00D6044A">
        <w:rPr>
          <w:rFonts w:ascii="Times New Roman" w:hAnsi="Times New Roman" w:cs="Times New Roman"/>
          <w:sz w:val="28"/>
          <w:szCs w:val="28"/>
        </w:rPr>
        <w:t>Глубоко питающий крем рекомендован для ухода за чувствительной и нормальной кожей лица, шеи и декольте. Стимулирующий комплекс на основе ценного экстракта граната и керамидов отлично успокаивает и питает кожу, возвращая ей упругость и эластичность. Содержащиеся в креме активные компоненты расслабляют и разглаживают морщины, восстанавливают и поддерживают водный баланс кожи. Крем отлично впитывается, являясь прекрасной базой для макияжа.</w:t>
      </w:r>
    </w:p>
    <w:p w:rsidR="00D6044A" w:rsidRPr="00D6044A" w:rsidRDefault="00D6044A">
      <w:pPr>
        <w:rPr>
          <w:rFonts w:ascii="Times New Roman" w:hAnsi="Times New Roman" w:cs="Times New Roman"/>
          <w:sz w:val="28"/>
          <w:szCs w:val="28"/>
        </w:rPr>
      </w:pPr>
      <w:r w:rsidRPr="00D6044A">
        <w:rPr>
          <w:rFonts w:ascii="Times New Roman" w:hAnsi="Times New Roman" w:cs="Times New Roman"/>
          <w:sz w:val="28"/>
          <w:szCs w:val="28"/>
        </w:rPr>
        <w:t>Характеристика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628"/>
      </w:tblGrid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54785E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ooltip="Все товары серии " w:history="1">
              <w:r w:rsidR="00D6044A" w:rsidRPr="00D604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Bossa nova</w:t>
              </w:r>
            </w:hyperlink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54785E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ooltip="Подробнее о производителе " w:history="1">
              <w:r w:rsidR="00D6044A" w:rsidRPr="00D604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Marcon Avista</w:t>
              </w:r>
            </w:hyperlink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кожи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Нормальная, чувствительная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ухода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увлажнение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200 мл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Тюбик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36 мес.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Изготовитель</w:t>
            </w: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Marcon Avista Sp. z o.o., </w:t>
            </w: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Польша</w:t>
            </w: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Wielgolas Duchnowski 75A 05-074 Halinów</w:t>
            </w:r>
          </w:p>
        </w:tc>
      </w:tr>
      <w:tr w:rsidR="00D6044A" w:rsidRPr="00D6044A" w:rsidTr="00D60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6044A" w:rsidRPr="00D6044A" w:rsidRDefault="00D6044A" w:rsidP="00D6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44A">
              <w:rPr>
                <w:rFonts w:ascii="Times New Roman" w:eastAsia="Times New Roman" w:hAnsi="Times New Roman" w:cs="Times New Roman"/>
                <w:sz w:val="28"/>
                <w:szCs w:val="28"/>
              </w:rPr>
              <w:t>Марцон Ависта Сп. з о.о., Польша, Виелголас Дучновски 75А 05-074 Халинóв</w:t>
            </w:r>
          </w:p>
        </w:tc>
      </w:tr>
    </w:tbl>
    <w:p w:rsidR="00D6044A" w:rsidRDefault="00D6044A"/>
    <w:sectPr w:rsidR="00D6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A"/>
    <w:rsid w:val="0054785E"/>
    <w:rsid w:val="00D6044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z.by/producer/more1208394.html" TargetMode="External"/><Relationship Id="rId5" Type="http://schemas.openxmlformats.org/officeDocument/2006/relationships/hyperlink" Target="https://oz.by/producer/series140215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2021-10-29T06:15:00Z</dcterms:created>
  <dcterms:modified xsi:type="dcterms:W3CDTF">2021-11-01T08:14:00Z</dcterms:modified>
</cp:coreProperties>
</file>