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5" w:rsidRPr="00995F15" w:rsidRDefault="00995F15" w:rsidP="00995F15">
      <w:pPr>
        <w:pStyle w:val="1"/>
        <w:rPr>
          <w:sz w:val="32"/>
          <w:szCs w:val="32"/>
        </w:rPr>
      </w:pPr>
      <w:r w:rsidRPr="00995F15">
        <w:rPr>
          <w:sz w:val="32"/>
          <w:szCs w:val="32"/>
        </w:rPr>
        <w:t xml:space="preserve">Аппарат </w:t>
      </w:r>
      <w:proofErr w:type="spellStart"/>
      <w:r w:rsidRPr="00995F15">
        <w:rPr>
          <w:sz w:val="32"/>
          <w:szCs w:val="32"/>
        </w:rPr>
        <w:t>магнитотерапии</w:t>
      </w:r>
      <w:proofErr w:type="spellEnd"/>
      <w:r w:rsidRPr="00995F15">
        <w:rPr>
          <w:sz w:val="32"/>
          <w:szCs w:val="32"/>
        </w:rPr>
        <w:t xml:space="preserve"> АМТ-01 М</w:t>
      </w:r>
      <w:r>
        <w:rPr>
          <w:b w:val="0"/>
          <w:bCs w:val="0"/>
          <w:sz w:val="32"/>
          <w:szCs w:val="32"/>
        </w:rPr>
        <w:t xml:space="preserve"> </w:t>
      </w:r>
      <w:r w:rsidRPr="00995F15">
        <w:rPr>
          <w:sz w:val="32"/>
          <w:szCs w:val="32"/>
        </w:rPr>
        <w:t>(с крепежным ремнем)</w:t>
      </w:r>
    </w:p>
    <w:p w:rsidR="00995F15" w:rsidRPr="00995F15" w:rsidRDefault="00995F15" w:rsidP="0099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  <w:r w:rsidRPr="0099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обладает обезболивающим и противовоспалительным действием; улучшает микроциркуляторные процессы и местное кровообращение, способствуя рассасыванию воспалительных и травматических отеков и восстановлению поврежденных тканей; оказывает благотворное влияние на центральную нервную систему, улучшая общее состояние, сон и уменьшая раздражительность; улучшает иммунную систему человека.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b/>
          <w:bCs/>
          <w:sz w:val="28"/>
          <w:szCs w:val="28"/>
        </w:rPr>
        <w:t xml:space="preserve">Преимущества: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1. Оснащен специальным ремнем, который позволит прикрепить аппарат к телу человека для наиболее удобной эксплуатации.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2. Перечень показаний к применению состоит более чем из 40 заболеваний.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3. </w:t>
      </w:r>
      <w:proofErr w:type="gramStart"/>
      <w:r w:rsidRPr="00995F15">
        <w:rPr>
          <w:sz w:val="28"/>
          <w:szCs w:val="28"/>
        </w:rPr>
        <w:t>Рекомендован</w:t>
      </w:r>
      <w:proofErr w:type="gramEnd"/>
      <w:r w:rsidRPr="00995F15">
        <w:rPr>
          <w:sz w:val="28"/>
          <w:szCs w:val="28"/>
        </w:rPr>
        <w:t xml:space="preserve"> Министерством здравоохранения для применения в лечебных учреждениях и домашних условиях.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4. Компактный и легкий, его всегда можно взять с собой в дорогу.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5. Рекомендовано пользоваться в любом возрасте, начиная с детей от полутора лет.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b/>
          <w:bCs/>
          <w:sz w:val="28"/>
          <w:szCs w:val="28"/>
        </w:rPr>
        <w:t xml:space="preserve">Эффективность: </w:t>
      </w:r>
    </w:p>
    <w:p w:rsidR="00995F15" w:rsidRPr="00995F15" w:rsidRDefault="00995F15" w:rsidP="00995F1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обладает обезболивающим и противовоспалительным действием; </w:t>
      </w:r>
    </w:p>
    <w:p w:rsidR="00995F15" w:rsidRPr="00995F15" w:rsidRDefault="00995F15" w:rsidP="00995F1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улучшает микроциркуляторные процессы и местное кровообращение, способствуя рассасыванию воспалительных и травматических отеков и восстановлению поврежденных тканей; </w:t>
      </w:r>
    </w:p>
    <w:p w:rsidR="00995F15" w:rsidRPr="00995F15" w:rsidRDefault="00995F15" w:rsidP="00995F1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оказывает благотворное влияние на центральную нервную систему, улучшая общее состояние, сон и уменьшая раздражительность; </w:t>
      </w:r>
    </w:p>
    <w:p w:rsidR="00995F15" w:rsidRPr="00995F15" w:rsidRDefault="00995F15" w:rsidP="00995F1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улучшает иммунную систему человека.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b/>
          <w:bCs/>
          <w:sz w:val="28"/>
          <w:szCs w:val="28"/>
        </w:rPr>
        <w:t>Показания к применению:</w:t>
      </w:r>
      <w:r w:rsidRPr="00995F15">
        <w:rPr>
          <w:sz w:val="28"/>
          <w:szCs w:val="28"/>
        </w:rPr>
        <w:t xml:space="preserve">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1. Воспаление легких.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2. Бронхиальная астма.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3. Бронхит.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4. Бронхит у детей.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5. Трахеит.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6. </w:t>
      </w:r>
      <w:proofErr w:type="spellStart"/>
      <w:r w:rsidRPr="00995F15">
        <w:rPr>
          <w:sz w:val="28"/>
          <w:szCs w:val="28"/>
        </w:rPr>
        <w:t>Трахеобронхит</w:t>
      </w:r>
      <w:proofErr w:type="spellEnd"/>
      <w:r w:rsidRPr="00995F15">
        <w:rPr>
          <w:sz w:val="28"/>
          <w:szCs w:val="28"/>
        </w:rPr>
        <w:t xml:space="preserve">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7. Гайморит.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8. Фронтит.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9. Ринит.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10. Гастрит.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11. Язвенная болезнь желудка и 12-перстной кишки.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12. Холецистит.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13. Гепатит.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14. </w:t>
      </w:r>
      <w:proofErr w:type="spellStart"/>
      <w:r w:rsidRPr="00995F15">
        <w:rPr>
          <w:sz w:val="28"/>
          <w:szCs w:val="28"/>
        </w:rPr>
        <w:t>Цервикалгия</w:t>
      </w:r>
      <w:proofErr w:type="spellEnd"/>
      <w:r w:rsidRPr="00995F15">
        <w:rPr>
          <w:sz w:val="28"/>
          <w:szCs w:val="28"/>
        </w:rPr>
        <w:t xml:space="preserve"> (боль в шее).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15. </w:t>
      </w:r>
      <w:proofErr w:type="spellStart"/>
      <w:r w:rsidRPr="00995F15">
        <w:rPr>
          <w:sz w:val="28"/>
          <w:szCs w:val="28"/>
        </w:rPr>
        <w:t>Цервикокраниалгия</w:t>
      </w:r>
      <w:proofErr w:type="spellEnd"/>
      <w:r w:rsidRPr="00995F15">
        <w:rPr>
          <w:sz w:val="28"/>
          <w:szCs w:val="28"/>
        </w:rPr>
        <w:t xml:space="preserve"> (боль в шее и голове).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16. </w:t>
      </w:r>
      <w:proofErr w:type="spellStart"/>
      <w:r w:rsidRPr="00995F15">
        <w:rPr>
          <w:sz w:val="28"/>
          <w:szCs w:val="28"/>
        </w:rPr>
        <w:t>Цервикобрахиалгия</w:t>
      </w:r>
      <w:proofErr w:type="spellEnd"/>
      <w:r w:rsidRPr="00995F15">
        <w:rPr>
          <w:sz w:val="28"/>
          <w:szCs w:val="28"/>
        </w:rPr>
        <w:t xml:space="preserve"> (боль в шее и плече).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17. Шейный радикулит.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18. </w:t>
      </w:r>
      <w:proofErr w:type="spellStart"/>
      <w:r w:rsidRPr="00995F15">
        <w:rPr>
          <w:sz w:val="28"/>
          <w:szCs w:val="28"/>
        </w:rPr>
        <w:t>Торакалгия</w:t>
      </w:r>
      <w:proofErr w:type="spellEnd"/>
      <w:r w:rsidRPr="00995F15">
        <w:rPr>
          <w:sz w:val="28"/>
          <w:szCs w:val="28"/>
        </w:rPr>
        <w:t xml:space="preserve">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19. Грудной радикулит.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lastRenderedPageBreak/>
        <w:t xml:space="preserve">20. Люмбаго (поясничный прострел).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21. </w:t>
      </w:r>
      <w:proofErr w:type="spellStart"/>
      <w:r w:rsidRPr="00995F15">
        <w:rPr>
          <w:sz w:val="28"/>
          <w:szCs w:val="28"/>
        </w:rPr>
        <w:t>Люмбалгия</w:t>
      </w:r>
      <w:proofErr w:type="spellEnd"/>
      <w:r w:rsidRPr="00995F15">
        <w:rPr>
          <w:sz w:val="28"/>
          <w:szCs w:val="28"/>
        </w:rPr>
        <w:t xml:space="preserve"> (боль в пояснице).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22. </w:t>
      </w:r>
      <w:proofErr w:type="spellStart"/>
      <w:r w:rsidRPr="00995F15">
        <w:rPr>
          <w:sz w:val="28"/>
          <w:szCs w:val="28"/>
        </w:rPr>
        <w:t>Люмбоишиалгия</w:t>
      </w:r>
      <w:proofErr w:type="spellEnd"/>
      <w:r w:rsidRPr="00995F15">
        <w:rPr>
          <w:sz w:val="28"/>
          <w:szCs w:val="28"/>
        </w:rPr>
        <w:t xml:space="preserve">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23. Пояснично-крестцовый радикулит.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24. </w:t>
      </w:r>
      <w:proofErr w:type="spellStart"/>
      <w:r w:rsidRPr="00995F15">
        <w:rPr>
          <w:sz w:val="28"/>
          <w:szCs w:val="28"/>
        </w:rPr>
        <w:t>Кокцигодиния</w:t>
      </w:r>
      <w:proofErr w:type="spellEnd"/>
      <w:r w:rsidRPr="00995F15">
        <w:rPr>
          <w:sz w:val="28"/>
          <w:szCs w:val="28"/>
        </w:rPr>
        <w:t xml:space="preserve"> (боль в копчике).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25. </w:t>
      </w:r>
      <w:proofErr w:type="spellStart"/>
      <w:r w:rsidRPr="00995F15">
        <w:rPr>
          <w:sz w:val="28"/>
          <w:szCs w:val="28"/>
        </w:rPr>
        <w:t>Плечелопаточный</w:t>
      </w:r>
      <w:proofErr w:type="spellEnd"/>
      <w:r w:rsidRPr="00995F15">
        <w:rPr>
          <w:sz w:val="28"/>
          <w:szCs w:val="28"/>
        </w:rPr>
        <w:t xml:space="preserve"> </w:t>
      </w:r>
      <w:proofErr w:type="spellStart"/>
      <w:r w:rsidRPr="00995F15">
        <w:rPr>
          <w:sz w:val="28"/>
          <w:szCs w:val="28"/>
        </w:rPr>
        <w:t>периартроз</w:t>
      </w:r>
      <w:proofErr w:type="spellEnd"/>
      <w:r w:rsidRPr="00995F15">
        <w:rPr>
          <w:sz w:val="28"/>
          <w:szCs w:val="28"/>
        </w:rPr>
        <w:t xml:space="preserve">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26. Локтевой </w:t>
      </w:r>
      <w:proofErr w:type="spellStart"/>
      <w:r w:rsidRPr="00995F15">
        <w:rPr>
          <w:sz w:val="28"/>
          <w:szCs w:val="28"/>
        </w:rPr>
        <w:t>эпикондилоз</w:t>
      </w:r>
      <w:proofErr w:type="spellEnd"/>
      <w:r w:rsidRPr="00995F15">
        <w:rPr>
          <w:sz w:val="28"/>
          <w:szCs w:val="28"/>
        </w:rPr>
        <w:t xml:space="preserve">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27. Лучезапястный </w:t>
      </w:r>
      <w:proofErr w:type="spellStart"/>
      <w:r w:rsidRPr="00995F15">
        <w:rPr>
          <w:sz w:val="28"/>
          <w:szCs w:val="28"/>
        </w:rPr>
        <w:t>стилоидоз</w:t>
      </w:r>
      <w:proofErr w:type="spellEnd"/>
      <w:r w:rsidRPr="00995F15">
        <w:rPr>
          <w:sz w:val="28"/>
          <w:szCs w:val="28"/>
        </w:rPr>
        <w:t xml:space="preserve">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28. Кистевой полиартрит.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29. Артроз тазобедренного сустава.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30. Артроз коленного сустава.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31. Двусторонний артроз коленных суставов.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32. Пяточная шпора.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33. </w:t>
      </w:r>
      <w:proofErr w:type="spellStart"/>
      <w:r w:rsidRPr="00995F15">
        <w:rPr>
          <w:sz w:val="28"/>
          <w:szCs w:val="28"/>
        </w:rPr>
        <w:t>Ахиллодиния</w:t>
      </w:r>
      <w:proofErr w:type="spellEnd"/>
      <w:r w:rsidRPr="00995F15">
        <w:rPr>
          <w:sz w:val="28"/>
          <w:szCs w:val="28"/>
        </w:rPr>
        <w:t xml:space="preserve">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34. Травмы суставов и мягких тканей.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35. Раны.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36. Аднексит.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37. Двусторонний аднексит.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38. Цистит, </w:t>
      </w:r>
      <w:proofErr w:type="spellStart"/>
      <w:r w:rsidRPr="00995F15">
        <w:rPr>
          <w:sz w:val="28"/>
          <w:szCs w:val="28"/>
        </w:rPr>
        <w:t>цистралгия</w:t>
      </w:r>
      <w:proofErr w:type="spellEnd"/>
      <w:r w:rsidRPr="00995F15">
        <w:rPr>
          <w:sz w:val="28"/>
          <w:szCs w:val="28"/>
        </w:rPr>
        <w:t xml:space="preserve">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39. Гипертоническая болезнь.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40. Тромбофлебит голени.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41. </w:t>
      </w:r>
      <w:proofErr w:type="spellStart"/>
      <w:r w:rsidRPr="00995F15">
        <w:rPr>
          <w:sz w:val="28"/>
          <w:szCs w:val="28"/>
        </w:rPr>
        <w:t>Артеросклероз</w:t>
      </w:r>
      <w:proofErr w:type="spellEnd"/>
      <w:r w:rsidRPr="00995F15">
        <w:rPr>
          <w:sz w:val="28"/>
          <w:szCs w:val="28"/>
        </w:rPr>
        <w:t xml:space="preserve"> сосудов головного мозга.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42. Сотрясение головного мозга и последствия ЧМТ. 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r w:rsidRPr="00995F15">
        <w:rPr>
          <w:sz w:val="28"/>
          <w:szCs w:val="28"/>
        </w:rPr>
        <w:t xml:space="preserve">Аппарат </w:t>
      </w:r>
      <w:proofErr w:type="spellStart"/>
      <w:r w:rsidRPr="00995F15">
        <w:rPr>
          <w:sz w:val="28"/>
          <w:szCs w:val="28"/>
        </w:rPr>
        <w:t>магнитотерапии</w:t>
      </w:r>
      <w:proofErr w:type="spellEnd"/>
      <w:r w:rsidRPr="00995F15">
        <w:rPr>
          <w:sz w:val="28"/>
          <w:szCs w:val="28"/>
        </w:rPr>
        <w:t xml:space="preserve"> АМТ 01 используется в качестве терапевтического воздействия на человека в целом. Чаще всего применяется в медицинских учреждениях, а также может эксплуатироваться пациентами самостоятельно лишь – по рекомендации медицинских сотрудников.</w:t>
      </w:r>
    </w:p>
    <w:p w:rsidR="00995F15" w:rsidRPr="00995F15" w:rsidRDefault="00995F15" w:rsidP="00995F15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995F15">
        <w:rPr>
          <w:b/>
          <w:bCs/>
          <w:sz w:val="28"/>
          <w:szCs w:val="28"/>
        </w:rPr>
        <w:t>Противопоказания:</w:t>
      </w:r>
      <w:r w:rsidRPr="00995F15">
        <w:rPr>
          <w:sz w:val="28"/>
          <w:szCs w:val="28"/>
        </w:rPr>
        <w:t xml:space="preserve"> </w:t>
      </w:r>
    </w:p>
    <w:p w:rsidR="00995F15" w:rsidRPr="00995F15" w:rsidRDefault="00995F15" w:rsidP="00995F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15">
        <w:rPr>
          <w:rFonts w:ascii="Times New Roman" w:hAnsi="Times New Roman" w:cs="Times New Roman"/>
          <w:sz w:val="28"/>
          <w:szCs w:val="28"/>
        </w:rPr>
        <w:t>Период беременности и ранний послеродовой период;</w:t>
      </w:r>
    </w:p>
    <w:p w:rsidR="00995F15" w:rsidRPr="00995F15" w:rsidRDefault="00995F15" w:rsidP="00995F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15">
        <w:rPr>
          <w:rFonts w:ascii="Times New Roman" w:hAnsi="Times New Roman" w:cs="Times New Roman"/>
          <w:sz w:val="28"/>
          <w:szCs w:val="28"/>
        </w:rPr>
        <w:t>Алкогольная интоксикация;</w:t>
      </w:r>
    </w:p>
    <w:p w:rsidR="00995F15" w:rsidRPr="00995F15" w:rsidRDefault="00995F15" w:rsidP="00995F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15">
        <w:rPr>
          <w:rFonts w:ascii="Times New Roman" w:hAnsi="Times New Roman" w:cs="Times New Roman"/>
          <w:sz w:val="28"/>
          <w:szCs w:val="28"/>
        </w:rPr>
        <w:t>Острые воспалительные и гнойные заболевания;</w:t>
      </w:r>
    </w:p>
    <w:p w:rsidR="00995F15" w:rsidRPr="00995F15" w:rsidRDefault="00995F15" w:rsidP="00995F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15">
        <w:rPr>
          <w:rFonts w:ascii="Times New Roman" w:hAnsi="Times New Roman" w:cs="Times New Roman"/>
          <w:sz w:val="28"/>
          <w:szCs w:val="28"/>
        </w:rPr>
        <w:t>Системные заболевания крови и склонность к кровотечениям.</w:t>
      </w:r>
    </w:p>
    <w:p w:rsidR="00995F15" w:rsidRPr="00995F15" w:rsidRDefault="00995F15" w:rsidP="00995F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D751D" w:rsidRDefault="008D751D"/>
    <w:sectPr w:rsidR="008D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2A0E"/>
    <w:multiLevelType w:val="multilevel"/>
    <w:tmpl w:val="32EE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853F3"/>
    <w:multiLevelType w:val="multilevel"/>
    <w:tmpl w:val="97B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7"/>
    <w:rsid w:val="008D751D"/>
    <w:rsid w:val="00995F15"/>
    <w:rsid w:val="00D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5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5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2021-08-31T11:52:00Z</dcterms:created>
  <dcterms:modified xsi:type="dcterms:W3CDTF">2021-08-31T11:55:00Z</dcterms:modified>
</cp:coreProperties>
</file>