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D68CA" w14:textId="63EC8D00" w:rsidR="00EA23FC" w:rsidRDefault="00936C68" w:rsidP="00595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Фиточай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Доктор № </w:t>
      </w:r>
      <w:r w:rsidR="00F025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C059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059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Печеночный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</w:t>
      </w:r>
      <w:r w:rsidR="00F025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</w:t>
      </w:r>
    </w:p>
    <w:p w14:paraId="7985C5BD" w14:textId="5CD9BB7D" w:rsidR="001B63C2" w:rsidRDefault="001B63C2" w:rsidP="001B63C2">
      <w:pPr>
        <w:spacing w:after="0" w:line="240" w:lineRule="auto"/>
        <w:jc w:val="both"/>
        <w:rPr>
          <w:noProof/>
        </w:rPr>
      </w:pPr>
    </w:p>
    <w:p w14:paraId="31B49CC5" w14:textId="6FC4E1CF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DEA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полезен при остром вирусном гепатите (А, В, С и др.), желтушной и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безжелтушной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формах, хроническом активном и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персистирующем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гепатите, циррозе печени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разнообразной этиологии — алкогольном, лекарственном,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билиарном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>, смешанном и криптогенном</w:t>
      </w:r>
      <w:r w:rsidRPr="00595DEA">
        <w:rPr>
          <w:rFonts w:ascii="Times New Roman" w:hAnsi="Times New Roman" w:cs="Times New Roman"/>
          <w:sz w:val="28"/>
          <w:szCs w:val="28"/>
        </w:rPr>
        <w:t xml:space="preserve">  </w:t>
      </w:r>
      <w:r w:rsidRPr="00595DEA">
        <w:rPr>
          <w:rFonts w:ascii="Times New Roman" w:hAnsi="Times New Roman" w:cs="Times New Roman"/>
          <w:sz w:val="28"/>
          <w:szCs w:val="28"/>
        </w:rPr>
        <w:t>с различными морфологическими признаками на всех стадиях болезни.</w:t>
      </w:r>
      <w:proofErr w:type="gramEnd"/>
      <w:r w:rsidRPr="00595DEA">
        <w:rPr>
          <w:rFonts w:ascii="Times New Roman" w:hAnsi="Times New Roman" w:cs="Times New Roman"/>
          <w:sz w:val="28"/>
          <w:szCs w:val="28"/>
        </w:rPr>
        <w:t xml:space="preserve"> Сочетание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с химиопрепаратами в остром периоде даёт превосходные результаты. Преимуществом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является стимуляция регенераторных процессов и повышение общей резистентности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не содержит ядовитых алкалоидов или раздражающих веществ.</w:t>
      </w:r>
    </w:p>
    <w:p w14:paraId="2F299D12" w14:textId="589F5A92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смягчает проявления в основном четырёх синдромов: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астено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DEA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595DEA">
        <w:rPr>
          <w:rFonts w:ascii="Times New Roman" w:hAnsi="Times New Roman" w:cs="Times New Roman"/>
          <w:sz w:val="28"/>
          <w:szCs w:val="28"/>
        </w:rPr>
        <w:t>егетативного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(быстрая утомляемость, раздражительная слабость, похудение),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диспептического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(тошнота,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рвота, снижение аппетита, расстройства стула),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(кожный зуд, бессонница,</w:t>
      </w:r>
      <w:r w:rsidRPr="00595DEA">
        <w:rPr>
          <w:rFonts w:ascii="Times New Roman" w:hAnsi="Times New Roman" w:cs="Times New Roman"/>
          <w:sz w:val="28"/>
          <w:szCs w:val="28"/>
        </w:rPr>
        <w:t xml:space="preserve"> желтуха), "малой" печёночной </w:t>
      </w:r>
      <w:r w:rsidRPr="00595DEA">
        <w:rPr>
          <w:rFonts w:ascii="Times New Roman" w:hAnsi="Times New Roman" w:cs="Times New Roman"/>
          <w:sz w:val="28"/>
          <w:szCs w:val="28"/>
        </w:rPr>
        <w:t>недостаточности (сонливость, кровоточивость дёсен, пигментация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>кожи).</w:t>
      </w:r>
    </w:p>
    <w:p w14:paraId="2036F0B9" w14:textId="13CE2050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95DEA">
        <w:rPr>
          <w:rFonts w:ascii="Times New Roman" w:hAnsi="Times New Roman" w:cs="Times New Roman"/>
          <w:b/>
          <w:iCs/>
          <w:sz w:val="28"/>
          <w:szCs w:val="28"/>
        </w:rPr>
        <w:t>СОСТАВ</w:t>
      </w:r>
      <w:r w:rsidRPr="00595DEA">
        <w:rPr>
          <w:rFonts w:ascii="Times New Roman" w:hAnsi="Times New Roman" w:cs="Times New Roman"/>
          <w:iCs/>
          <w:sz w:val="28"/>
          <w:szCs w:val="28"/>
        </w:rPr>
        <w:t>: цветки пижмы, лист подорожника, плоды шиповника, лист крапивы, почки</w:t>
      </w:r>
      <w:r w:rsidRPr="00595D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iCs/>
          <w:sz w:val="28"/>
          <w:szCs w:val="28"/>
        </w:rPr>
        <w:t xml:space="preserve">сосны, трава хвоща, трава зверобоя, трава тысячелистника, </w:t>
      </w:r>
      <w:r w:rsidRPr="00595DEA">
        <w:rPr>
          <w:rFonts w:ascii="Times New Roman" w:hAnsi="Times New Roman" w:cs="Times New Roman"/>
          <w:sz w:val="28"/>
          <w:szCs w:val="28"/>
        </w:rPr>
        <w:t xml:space="preserve">лист </w:t>
      </w:r>
      <w:r w:rsidRPr="00595DEA">
        <w:rPr>
          <w:rFonts w:ascii="Times New Roman" w:hAnsi="Times New Roman" w:cs="Times New Roman"/>
          <w:iCs/>
          <w:sz w:val="28"/>
          <w:szCs w:val="28"/>
        </w:rPr>
        <w:t>земляники, лист берёзы,</w:t>
      </w:r>
      <w:r w:rsidRPr="00595D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iCs/>
          <w:sz w:val="28"/>
          <w:szCs w:val="28"/>
        </w:rPr>
        <w:t>семя льна, плоды можжевельника, лист мяты перечной, трава чабреца, кора крушины.</w:t>
      </w:r>
      <w:proofErr w:type="gramEnd"/>
    </w:p>
    <w:p w14:paraId="64478AB3" w14:textId="33C23CC5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EA">
        <w:rPr>
          <w:rFonts w:ascii="Times New Roman" w:hAnsi="Times New Roman" w:cs="Times New Roman"/>
          <w:b/>
          <w:sz w:val="28"/>
          <w:szCs w:val="28"/>
        </w:rPr>
        <w:t>НАЗНАЧЕНИ</w:t>
      </w:r>
      <w:r w:rsidRPr="00595DEA">
        <w:rPr>
          <w:rFonts w:ascii="Times New Roman" w:hAnsi="Times New Roman" w:cs="Times New Roman"/>
          <w:sz w:val="28"/>
          <w:szCs w:val="28"/>
        </w:rPr>
        <w:t xml:space="preserve">Е: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обладает противовоспалительным, </w:t>
      </w:r>
      <w:r w:rsidRPr="00595DEA">
        <w:rPr>
          <w:rFonts w:ascii="Times New Roman" w:hAnsi="Times New Roman" w:cs="Times New Roman"/>
          <w:sz w:val="28"/>
          <w:szCs w:val="28"/>
        </w:rPr>
        <w:t>с</w:t>
      </w:r>
      <w:r w:rsidRPr="00595DEA">
        <w:rPr>
          <w:rFonts w:ascii="Times New Roman" w:hAnsi="Times New Roman" w:cs="Times New Roman"/>
          <w:sz w:val="28"/>
          <w:szCs w:val="28"/>
        </w:rPr>
        <w:t>пазмолитическим, слабым желчегонным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действием. При регулярном употреблении предотвращает печёночную колику. Улучшает 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ункционирование</w:t>
      </w:r>
      <w:proofErr w:type="spellEnd"/>
    </w:p>
    <w:p w14:paraId="21C3A741" w14:textId="52D234F2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EA">
        <w:rPr>
          <w:rFonts w:ascii="Times New Roman" w:hAnsi="Times New Roman" w:cs="Times New Roman"/>
          <w:sz w:val="28"/>
          <w:szCs w:val="28"/>
        </w:rPr>
        <w:t>печени, расслабляет гладкую мускулатуру жёлчных протоков, стимулирует обезвреживающие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>и иммунные свойства организма, снимает воспаление и подавляет рост микробов. Рекомендуется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>употреблять при хроническом гепатите, холецистите.</w:t>
      </w:r>
    </w:p>
    <w:p w14:paraId="7E5663AE" w14:textId="4DEC01BC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EA">
        <w:rPr>
          <w:rFonts w:ascii="Times New Roman" w:hAnsi="Times New Roman" w:cs="Times New Roman"/>
          <w:b/>
          <w:sz w:val="28"/>
          <w:szCs w:val="28"/>
        </w:rPr>
        <w:t>КОМПОНЕНТЫ</w:t>
      </w:r>
      <w:r w:rsidRPr="00595DEA">
        <w:rPr>
          <w:rFonts w:ascii="Times New Roman" w:hAnsi="Times New Roman" w:cs="Times New Roman"/>
          <w:sz w:val="28"/>
          <w:szCs w:val="28"/>
        </w:rPr>
        <w:t xml:space="preserve">: </w:t>
      </w:r>
      <w:r w:rsidRPr="00595DEA">
        <w:rPr>
          <w:rFonts w:ascii="Times New Roman" w:hAnsi="Times New Roman" w:cs="Times New Roman"/>
          <w:iCs/>
          <w:sz w:val="28"/>
          <w:szCs w:val="28"/>
        </w:rPr>
        <w:t xml:space="preserve">зверобой </w:t>
      </w:r>
      <w:r w:rsidRPr="00595DEA">
        <w:rPr>
          <w:rFonts w:ascii="Times New Roman" w:hAnsi="Times New Roman" w:cs="Times New Roman"/>
          <w:sz w:val="28"/>
          <w:szCs w:val="28"/>
        </w:rPr>
        <w:t>оказывает желчегонное, противовоспалительное, антимикробное действие,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>расслабляет гладкую мускулатуру жёлчных протоков, что облегчает выделение желчи и уменьшает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>её застой в желчном пузыре, укрепляет стенки капилляров, улучшает венозное кровообращение,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регулирует обменные процессы. </w:t>
      </w:r>
      <w:proofErr w:type="gramStart"/>
      <w:r w:rsidRPr="00595DEA">
        <w:rPr>
          <w:rFonts w:ascii="Times New Roman" w:hAnsi="Times New Roman" w:cs="Times New Roman"/>
          <w:iCs/>
          <w:sz w:val="28"/>
          <w:szCs w:val="28"/>
        </w:rPr>
        <w:t xml:space="preserve">Почни сосны </w:t>
      </w:r>
      <w:r w:rsidRPr="00595DEA">
        <w:rPr>
          <w:rFonts w:ascii="Times New Roman" w:hAnsi="Times New Roman" w:cs="Times New Roman"/>
          <w:sz w:val="28"/>
          <w:szCs w:val="28"/>
        </w:rPr>
        <w:t>действуют</w:t>
      </w:r>
      <w:proofErr w:type="gramEnd"/>
      <w:r w:rsidRPr="00595DEA">
        <w:rPr>
          <w:rFonts w:ascii="Times New Roman" w:hAnsi="Times New Roman" w:cs="Times New Roman"/>
          <w:sz w:val="28"/>
          <w:szCs w:val="28"/>
        </w:rPr>
        <w:t xml:space="preserve"> желчегонно, дезинфицирующе, способствуют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регенерации повреждённых тканей. </w:t>
      </w:r>
      <w:r w:rsidRPr="00595DEA">
        <w:rPr>
          <w:rFonts w:ascii="Times New Roman" w:hAnsi="Times New Roman" w:cs="Times New Roman"/>
          <w:iCs/>
          <w:sz w:val="28"/>
          <w:szCs w:val="28"/>
        </w:rPr>
        <w:t xml:space="preserve">Хвощ </w:t>
      </w:r>
      <w:r w:rsidRPr="00595DEA">
        <w:rPr>
          <w:rFonts w:ascii="Times New Roman" w:hAnsi="Times New Roman" w:cs="Times New Roman"/>
          <w:sz w:val="28"/>
          <w:szCs w:val="28"/>
        </w:rPr>
        <w:t>усиливает иммунные свойства организма, предотвращает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излишнее разрастание стромы в печени. </w:t>
      </w:r>
      <w:r w:rsidRPr="00595DEA">
        <w:rPr>
          <w:rFonts w:ascii="Times New Roman" w:hAnsi="Times New Roman" w:cs="Times New Roman"/>
          <w:iCs/>
          <w:sz w:val="28"/>
          <w:szCs w:val="28"/>
        </w:rPr>
        <w:t xml:space="preserve">Земляника </w:t>
      </w:r>
      <w:r w:rsidRPr="00595DEA">
        <w:rPr>
          <w:rFonts w:ascii="Times New Roman" w:hAnsi="Times New Roman" w:cs="Times New Roman"/>
          <w:sz w:val="28"/>
          <w:szCs w:val="28"/>
        </w:rPr>
        <w:t>улучшает обмен веществ, способствует выведению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токсинов. </w:t>
      </w:r>
      <w:r w:rsidRPr="00595DEA">
        <w:rPr>
          <w:rFonts w:ascii="Times New Roman" w:hAnsi="Times New Roman" w:cs="Times New Roman"/>
          <w:iCs/>
          <w:sz w:val="28"/>
          <w:szCs w:val="28"/>
        </w:rPr>
        <w:t xml:space="preserve">Крапива </w:t>
      </w:r>
      <w:r w:rsidRPr="00595DEA">
        <w:rPr>
          <w:rFonts w:ascii="Times New Roman" w:hAnsi="Times New Roman" w:cs="Times New Roman"/>
          <w:sz w:val="28"/>
          <w:szCs w:val="28"/>
        </w:rPr>
        <w:t>снимает воспаление печени, действует желчегонно, кровоочистительно, тонизирующе и общеукрепляюще, снимает желтуху, стимулирует обмен веществ, особенно жировой и углеводный,</w:t>
      </w:r>
    </w:p>
    <w:p w14:paraId="2E7157FF" w14:textId="78086547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репаративные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процессы, повышает устойчивость организма, увеличивает количество гемоглобина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и эритроцитов в крови. </w:t>
      </w:r>
      <w:r w:rsidRPr="00595DEA">
        <w:rPr>
          <w:rFonts w:ascii="Times New Roman" w:hAnsi="Times New Roman" w:cs="Times New Roman"/>
          <w:iCs/>
          <w:sz w:val="28"/>
          <w:szCs w:val="28"/>
        </w:rPr>
        <w:t xml:space="preserve">Можжевельник </w:t>
      </w:r>
      <w:r w:rsidRPr="00595DEA">
        <w:rPr>
          <w:rFonts w:ascii="Times New Roman" w:hAnsi="Times New Roman" w:cs="Times New Roman"/>
          <w:sz w:val="28"/>
          <w:szCs w:val="28"/>
        </w:rPr>
        <w:t>повышает желчеобразование и желчевыделение, стимулирует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пищеварение. </w:t>
      </w:r>
      <w:r w:rsidRPr="00595DEA">
        <w:rPr>
          <w:rFonts w:ascii="Times New Roman" w:hAnsi="Times New Roman" w:cs="Times New Roman"/>
          <w:iCs/>
          <w:sz w:val="28"/>
          <w:szCs w:val="28"/>
        </w:rPr>
        <w:t>Мя</w:t>
      </w:r>
      <w:r w:rsidRPr="00595DEA">
        <w:rPr>
          <w:rFonts w:ascii="Times New Roman" w:hAnsi="Times New Roman" w:cs="Times New Roman"/>
          <w:iCs/>
          <w:sz w:val="28"/>
          <w:szCs w:val="28"/>
        </w:rPr>
        <w:t>т</w:t>
      </w:r>
      <w:r w:rsidRPr="00595DEA">
        <w:rPr>
          <w:rFonts w:ascii="Times New Roman" w:hAnsi="Times New Roman" w:cs="Times New Roman"/>
          <w:sz w:val="28"/>
          <w:szCs w:val="28"/>
        </w:rPr>
        <w:t xml:space="preserve">а улучшает функцию печени, расширяет её сосуды, потенцирует 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DEA">
        <w:rPr>
          <w:rFonts w:ascii="Times New Roman" w:hAnsi="Times New Roman" w:cs="Times New Roman"/>
          <w:sz w:val="28"/>
          <w:szCs w:val="28"/>
        </w:rPr>
        <w:t>желчеобразовательный</w:t>
      </w:r>
      <w:proofErr w:type="gramEnd"/>
    </w:p>
    <w:p w14:paraId="67E4E12E" w14:textId="04351322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EA">
        <w:rPr>
          <w:rFonts w:ascii="Times New Roman" w:hAnsi="Times New Roman" w:cs="Times New Roman"/>
          <w:sz w:val="28"/>
          <w:szCs w:val="28"/>
        </w:rPr>
        <w:t xml:space="preserve">и желчегонный эффект других растений, устраняет желтуху, тошноту, зуд кожи. </w:t>
      </w:r>
      <w:r w:rsidRPr="00595DEA">
        <w:rPr>
          <w:rFonts w:ascii="Times New Roman" w:hAnsi="Times New Roman" w:cs="Times New Roman"/>
          <w:iCs/>
          <w:sz w:val="28"/>
          <w:szCs w:val="28"/>
        </w:rPr>
        <w:t>Подорожник</w:t>
      </w:r>
      <w:r w:rsidRPr="00595D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>регулирует пищеварение, предотвращает камнеобразование в жёлчном пузыре. Содержащиеся в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растениях эфирное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маспо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, дубильные вещества,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гиперозид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, рутин),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азулен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>, витамины</w:t>
      </w:r>
      <w:proofErr w:type="gramStart"/>
      <w:r w:rsidRPr="00595DE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95DEA">
        <w:rPr>
          <w:rFonts w:ascii="Times New Roman" w:hAnsi="Times New Roman" w:cs="Times New Roman"/>
          <w:sz w:val="28"/>
          <w:szCs w:val="28"/>
        </w:rPr>
        <w:t xml:space="preserve"> и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 xml:space="preserve">РР, каротин, </w:t>
      </w:r>
      <w:r w:rsidRPr="00595DEA">
        <w:rPr>
          <w:rFonts w:ascii="Times New Roman" w:hAnsi="Times New Roman" w:cs="Times New Roman"/>
          <w:sz w:val="28"/>
          <w:szCs w:val="28"/>
        </w:rPr>
        <w:lastRenderedPageBreak/>
        <w:t>холин, никотиновая кислота, антоцианы, сапонины нормализуют функцию пищеварительной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>системы, оказывают защитное действие на ткань печени, улучшают желчеотделение.</w:t>
      </w:r>
    </w:p>
    <w:p w14:paraId="4DF163C3" w14:textId="405B2AF6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EA">
        <w:rPr>
          <w:rFonts w:ascii="Times New Roman" w:hAnsi="Times New Roman" w:cs="Times New Roman"/>
          <w:b/>
          <w:sz w:val="28"/>
          <w:szCs w:val="28"/>
        </w:rPr>
        <w:t>СПОСОБ ПРИМЕНЕНИЯ</w:t>
      </w:r>
      <w:r w:rsidRPr="00595DEA">
        <w:rPr>
          <w:rFonts w:ascii="Times New Roman" w:hAnsi="Times New Roman" w:cs="Times New Roman"/>
          <w:sz w:val="28"/>
          <w:szCs w:val="28"/>
        </w:rPr>
        <w:t xml:space="preserve">: для получения наилучшего эффекта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 xml:space="preserve"> нужно употреблять в течение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r w:rsidRPr="00595DEA">
        <w:rPr>
          <w:rFonts w:ascii="Times New Roman" w:hAnsi="Times New Roman" w:cs="Times New Roman"/>
          <w:sz w:val="28"/>
          <w:szCs w:val="28"/>
        </w:rPr>
        <w:t>8 месяцев, затем перерыв 2 месяца. Количество курсов не ограничено.</w:t>
      </w:r>
    </w:p>
    <w:p w14:paraId="7D7CCC98" w14:textId="088E12D0" w:rsidR="00595DEA" w:rsidRPr="00595DEA" w:rsidRDefault="00595DEA" w:rsidP="0059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5DEA"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bookmarkEnd w:id="0"/>
      <w:r w:rsidRPr="00595DEA">
        <w:rPr>
          <w:rFonts w:ascii="Times New Roman" w:hAnsi="Times New Roman" w:cs="Times New Roman"/>
          <w:sz w:val="28"/>
          <w:szCs w:val="28"/>
        </w:rPr>
        <w:t>: нет, возможна индивидуальная повышенная чувствительность к компонентам</w:t>
      </w:r>
      <w:r w:rsidRPr="00595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DEA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Pr="00595DEA">
        <w:rPr>
          <w:rFonts w:ascii="Times New Roman" w:hAnsi="Times New Roman" w:cs="Times New Roman"/>
          <w:sz w:val="28"/>
          <w:szCs w:val="28"/>
        </w:rPr>
        <w:t>.</w:t>
      </w:r>
    </w:p>
    <w:p w14:paraId="4FBEE2C2" w14:textId="1CC07C35" w:rsidR="007C4C14" w:rsidRPr="00595DEA" w:rsidRDefault="007C4C14" w:rsidP="00595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CD45A" w14:textId="5C312ED3" w:rsidR="007C4C14" w:rsidRDefault="007C4C14" w:rsidP="007C4C14">
      <w:pPr>
        <w:rPr>
          <w:noProof/>
        </w:rPr>
      </w:pPr>
    </w:p>
    <w:p w14:paraId="51215A4C" w14:textId="0791F5E5" w:rsidR="007C4C14" w:rsidRPr="00595DEA" w:rsidRDefault="007C4C14" w:rsidP="007C4C14">
      <w:pPr>
        <w:tabs>
          <w:tab w:val="left" w:pos="26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C4C14" w:rsidRPr="00595DEA" w:rsidSect="00936C68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EDB"/>
    <w:multiLevelType w:val="multilevel"/>
    <w:tmpl w:val="3660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E6DF7"/>
    <w:multiLevelType w:val="multilevel"/>
    <w:tmpl w:val="F34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21B4D"/>
    <w:multiLevelType w:val="multilevel"/>
    <w:tmpl w:val="048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E7779"/>
    <w:multiLevelType w:val="multilevel"/>
    <w:tmpl w:val="6776B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6"/>
    <w:rsid w:val="000C7DB7"/>
    <w:rsid w:val="00163587"/>
    <w:rsid w:val="001B63C2"/>
    <w:rsid w:val="00212A9D"/>
    <w:rsid w:val="003543EF"/>
    <w:rsid w:val="003A678C"/>
    <w:rsid w:val="003C0BED"/>
    <w:rsid w:val="003D51E1"/>
    <w:rsid w:val="003E5B97"/>
    <w:rsid w:val="0056470F"/>
    <w:rsid w:val="00595DEA"/>
    <w:rsid w:val="006E727D"/>
    <w:rsid w:val="007A3EA1"/>
    <w:rsid w:val="007C4C14"/>
    <w:rsid w:val="00844C4D"/>
    <w:rsid w:val="008519CB"/>
    <w:rsid w:val="00936C68"/>
    <w:rsid w:val="009A5F77"/>
    <w:rsid w:val="009C3F62"/>
    <w:rsid w:val="00A50AD6"/>
    <w:rsid w:val="00C059D7"/>
    <w:rsid w:val="00C20D7C"/>
    <w:rsid w:val="00EA23FC"/>
    <w:rsid w:val="00F02531"/>
    <w:rsid w:val="00F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7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A5F7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Hyperlink"/>
    <w:basedOn w:val="a0"/>
    <w:uiPriority w:val="99"/>
    <w:semiHidden/>
    <w:unhideWhenUsed/>
    <w:rsid w:val="009A5F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70F"/>
    <w:rPr>
      <w:b/>
      <w:bCs/>
    </w:rPr>
  </w:style>
  <w:style w:type="paragraph" w:styleId="a6">
    <w:name w:val="List Paragraph"/>
    <w:basedOn w:val="a"/>
    <w:uiPriority w:val="34"/>
    <w:qFormat/>
    <w:rsid w:val="00212A9D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7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A5F7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Hyperlink"/>
    <w:basedOn w:val="a0"/>
    <w:uiPriority w:val="99"/>
    <w:semiHidden/>
    <w:unhideWhenUsed/>
    <w:rsid w:val="009A5F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70F"/>
    <w:rPr>
      <w:b/>
      <w:bCs/>
    </w:rPr>
  </w:style>
  <w:style w:type="paragraph" w:styleId="a6">
    <w:name w:val="List Paragraph"/>
    <w:basedOn w:val="a"/>
    <w:uiPriority w:val="34"/>
    <w:qFormat/>
    <w:rsid w:val="00212A9D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2021-07-26T12:48:00Z</cp:lastPrinted>
  <dcterms:created xsi:type="dcterms:W3CDTF">2021-07-26T12:52:00Z</dcterms:created>
  <dcterms:modified xsi:type="dcterms:W3CDTF">2021-09-15T06:02:00Z</dcterms:modified>
</cp:coreProperties>
</file>