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23F83" w14:textId="77777777" w:rsidR="004C0C4A" w:rsidRPr="00B429D1" w:rsidRDefault="004C0C4A" w:rsidP="00B429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29D1">
        <w:rPr>
          <w:rFonts w:ascii="Times New Roman" w:hAnsi="Times New Roman" w:cs="Times New Roman"/>
          <w:b/>
          <w:bCs/>
          <w:sz w:val="32"/>
          <w:szCs w:val="32"/>
        </w:rPr>
        <w:t>Клетчатка из семян льна</w:t>
      </w:r>
    </w:p>
    <w:p w14:paraId="55500BE3" w14:textId="1F3FDE83" w:rsidR="004C0C4A" w:rsidRPr="004C0C4A" w:rsidRDefault="004C0C4A" w:rsidP="00B4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0C4A">
        <w:rPr>
          <w:rFonts w:ascii="Times New Roman" w:hAnsi="Times New Roman" w:cs="Times New Roman"/>
          <w:sz w:val="28"/>
          <w:szCs w:val="28"/>
        </w:rPr>
        <w:t xml:space="preserve">Клетчатка из семян льна </w:t>
      </w:r>
      <w:r w:rsidR="00B429D1" w:rsidRPr="004C0C4A">
        <w:rPr>
          <w:rFonts w:ascii="Times New Roman" w:hAnsi="Times New Roman" w:cs="Times New Roman"/>
          <w:sz w:val="28"/>
          <w:szCs w:val="28"/>
        </w:rPr>
        <w:t>— это</w:t>
      </w:r>
      <w:r w:rsidRPr="004C0C4A">
        <w:rPr>
          <w:rFonts w:ascii="Times New Roman" w:hAnsi="Times New Roman" w:cs="Times New Roman"/>
          <w:sz w:val="28"/>
          <w:szCs w:val="28"/>
        </w:rPr>
        <w:t xml:space="preserve"> отборные семена белого льна после отжима масла.</w:t>
      </w:r>
    </w:p>
    <w:p w14:paraId="7AE4F8CD" w14:textId="77777777" w:rsidR="004C0C4A" w:rsidRPr="004C0C4A" w:rsidRDefault="004C0C4A" w:rsidP="00B4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29BB8C" w14:textId="77777777" w:rsidR="004C0C4A" w:rsidRPr="004C0C4A" w:rsidRDefault="004C0C4A" w:rsidP="00B4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4A">
        <w:rPr>
          <w:rFonts w:ascii="Times New Roman" w:hAnsi="Times New Roman" w:cs="Times New Roman"/>
          <w:sz w:val="28"/>
          <w:szCs w:val="28"/>
        </w:rPr>
        <w:t>Клетчатка из семян льна — уникальный источник натуральных пищевых волокон. Пребиотик.</w:t>
      </w:r>
    </w:p>
    <w:p w14:paraId="533E5869" w14:textId="17FE243E" w:rsidR="004C0C4A" w:rsidRPr="004C0C4A" w:rsidRDefault="004C0C4A" w:rsidP="00B4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4A">
        <w:rPr>
          <w:rFonts w:ascii="Times New Roman" w:hAnsi="Times New Roman" w:cs="Times New Roman"/>
          <w:sz w:val="28"/>
          <w:szCs w:val="28"/>
        </w:rPr>
        <w:t xml:space="preserve">Клетчатка из семян льна — продукт диетического питания. Содержит белки, пищевые волокна, полиненасыщенные жирные кислоты </w:t>
      </w:r>
      <w:r w:rsidR="00B429D1" w:rsidRPr="004C0C4A">
        <w:rPr>
          <w:rFonts w:ascii="Times New Roman" w:hAnsi="Times New Roman" w:cs="Times New Roman"/>
          <w:sz w:val="28"/>
          <w:szCs w:val="28"/>
        </w:rPr>
        <w:t>преимущественно омега</w:t>
      </w:r>
      <w:r w:rsidRPr="004C0C4A">
        <w:rPr>
          <w:rFonts w:ascii="Times New Roman" w:hAnsi="Times New Roman" w:cs="Times New Roman"/>
          <w:sz w:val="28"/>
          <w:szCs w:val="28"/>
        </w:rPr>
        <w:t>-3, витамины В1, В2, В6, Е, F, микроэлементами (марганец, магний, цинк, железо, селен). Высокое содержание в клетчатке лигнанов (фитоэстрагенов) делает этот продукт особенно полезным для женщин.</w:t>
      </w:r>
    </w:p>
    <w:p w14:paraId="19D287B1" w14:textId="77777777" w:rsidR="004C0C4A" w:rsidRPr="004C0C4A" w:rsidRDefault="004C0C4A" w:rsidP="00B4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4A">
        <w:rPr>
          <w:rFonts w:ascii="Times New Roman" w:hAnsi="Times New Roman" w:cs="Times New Roman"/>
          <w:sz w:val="28"/>
          <w:szCs w:val="28"/>
        </w:rPr>
        <w:t>Клетчатка из семян льна идеально подходит для «разгрузочных» дней. Она нормализует микрофлору и моторику кишечника, способствует поддержанию функции печени, полноценному усвоению пищи. Это способствует снижению веса и очищению организма.</w:t>
      </w:r>
    </w:p>
    <w:p w14:paraId="3CAC5915" w14:textId="77777777" w:rsidR="004C0C4A" w:rsidRPr="004C0C4A" w:rsidRDefault="004C0C4A" w:rsidP="00B4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254EB" w14:textId="0BC11BE5" w:rsidR="004C0C4A" w:rsidRPr="004C0C4A" w:rsidRDefault="004C0C4A" w:rsidP="00B4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9D1">
        <w:rPr>
          <w:rFonts w:ascii="Times New Roman" w:hAnsi="Times New Roman" w:cs="Times New Roman"/>
          <w:b/>
          <w:bCs/>
          <w:sz w:val="28"/>
          <w:szCs w:val="28"/>
        </w:rPr>
        <w:t>Рекомендации к применению</w:t>
      </w:r>
      <w:r w:rsidRPr="004C0C4A">
        <w:rPr>
          <w:rFonts w:ascii="Times New Roman" w:hAnsi="Times New Roman" w:cs="Times New Roman"/>
          <w:sz w:val="28"/>
          <w:szCs w:val="28"/>
        </w:rPr>
        <w:t>: взрослым и детям старше 14 лет по 1 ст</w:t>
      </w:r>
      <w:r w:rsidR="00B429D1">
        <w:rPr>
          <w:rFonts w:ascii="Times New Roman" w:hAnsi="Times New Roman" w:cs="Times New Roman"/>
          <w:sz w:val="28"/>
          <w:szCs w:val="28"/>
        </w:rPr>
        <w:t>.</w:t>
      </w:r>
      <w:r w:rsidRPr="004C0C4A">
        <w:rPr>
          <w:rFonts w:ascii="Times New Roman" w:hAnsi="Times New Roman" w:cs="Times New Roman"/>
          <w:sz w:val="28"/>
          <w:szCs w:val="28"/>
        </w:rPr>
        <w:t xml:space="preserve"> ложке порошка во время еды, запивая водой или разводя в 0,5 стакана воды.</w:t>
      </w:r>
    </w:p>
    <w:p w14:paraId="17E0907E" w14:textId="77777777" w:rsidR="004C0C4A" w:rsidRPr="004C0C4A" w:rsidRDefault="004C0C4A" w:rsidP="00B4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13F270" w14:textId="77777777" w:rsidR="004C0C4A" w:rsidRPr="004C0C4A" w:rsidRDefault="004C0C4A" w:rsidP="00B4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4A">
        <w:rPr>
          <w:rFonts w:ascii="Times New Roman" w:hAnsi="Times New Roman" w:cs="Times New Roman"/>
          <w:sz w:val="28"/>
          <w:szCs w:val="28"/>
        </w:rPr>
        <w:t>Клетчатку из семян льна можно также добавлять в супы, каши, мясные и овощные блюда, молочные продукты, выпечку и др.</w:t>
      </w:r>
    </w:p>
    <w:p w14:paraId="2148832A" w14:textId="77777777" w:rsidR="004C0C4A" w:rsidRPr="004C0C4A" w:rsidRDefault="004C0C4A" w:rsidP="00B4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DC98E1" w14:textId="77777777" w:rsidR="004C0C4A" w:rsidRPr="004C0C4A" w:rsidRDefault="004C0C4A" w:rsidP="00B4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4A">
        <w:rPr>
          <w:rFonts w:ascii="Times New Roman" w:hAnsi="Times New Roman" w:cs="Times New Roman"/>
          <w:sz w:val="28"/>
          <w:szCs w:val="28"/>
        </w:rPr>
        <w:t>Употребляя клетчатку из семян льна, желательно выпивать не менее 1,5л чистой воды.</w:t>
      </w:r>
    </w:p>
    <w:p w14:paraId="2AE1D98A" w14:textId="77777777" w:rsidR="004C0C4A" w:rsidRPr="004C0C4A" w:rsidRDefault="004C0C4A" w:rsidP="00B4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348E4" w14:textId="77777777" w:rsidR="004C0C4A" w:rsidRPr="004C0C4A" w:rsidRDefault="004C0C4A" w:rsidP="00B4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4A">
        <w:rPr>
          <w:rFonts w:ascii="Times New Roman" w:hAnsi="Times New Roman" w:cs="Times New Roman"/>
          <w:sz w:val="28"/>
          <w:szCs w:val="28"/>
        </w:rPr>
        <w:t>Противопоказания для применения: индивидуальная непереносимость компонентов, беременность, кормление грудью, детям до 14 лет, обострение язвенной болезни желудка и двенадцатиперстной кишки, эрозивные гастродуодениты и при наличии диарейного синдрома.</w:t>
      </w:r>
    </w:p>
    <w:p w14:paraId="3CF030CA" w14:textId="77777777" w:rsidR="004C0C4A" w:rsidRPr="004C0C4A" w:rsidRDefault="004C0C4A" w:rsidP="00B4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0C4A" w:rsidRPr="004C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EE"/>
    <w:rsid w:val="003A7E38"/>
    <w:rsid w:val="004C0C4A"/>
    <w:rsid w:val="005B1220"/>
    <w:rsid w:val="008944EE"/>
    <w:rsid w:val="00B429D1"/>
    <w:rsid w:val="00D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51F2"/>
  <w15:chartTrackingRefBased/>
  <w15:docId w15:val="{65AB1FCF-DD4F-49CB-B496-719CEF6F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4</cp:revision>
  <dcterms:created xsi:type="dcterms:W3CDTF">2022-08-09T06:07:00Z</dcterms:created>
  <dcterms:modified xsi:type="dcterms:W3CDTF">2022-08-11T09:41:00Z</dcterms:modified>
</cp:coreProperties>
</file>