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173DF4" w:rsidRDefault="00B513CA" w:rsidP="00173D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73DF4">
        <w:rPr>
          <w:rFonts w:ascii="Times New Roman" w:hAnsi="Times New Roman" w:cs="Times New Roman"/>
          <w:b/>
          <w:sz w:val="32"/>
          <w:szCs w:val="32"/>
        </w:rPr>
        <w:t>Пена для купания детская SOWELU мягкая с ромашкой и розмарином 200 мл</w:t>
      </w:r>
    </w:p>
    <w:bookmarkEnd w:id="0"/>
    <w:p w:rsidR="00B513CA" w:rsidRPr="00B513CA" w:rsidRDefault="00B513CA" w:rsidP="00B5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3CA">
        <w:rPr>
          <w:rFonts w:ascii="Times New Roman" w:eastAsia="Times New Roman" w:hAnsi="Times New Roman" w:cs="Times New Roman"/>
          <w:sz w:val="28"/>
          <w:szCs w:val="28"/>
        </w:rPr>
        <w:t>Содержит натуральные компоненты ромашки и розмарина;</w:t>
      </w:r>
    </w:p>
    <w:p w:rsidR="00B513CA" w:rsidRPr="00B513CA" w:rsidRDefault="00B513CA" w:rsidP="00B5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3CA">
        <w:rPr>
          <w:rFonts w:ascii="Times New Roman" w:eastAsia="Times New Roman" w:hAnsi="Times New Roman" w:cs="Times New Roman"/>
          <w:sz w:val="28"/>
          <w:szCs w:val="28"/>
        </w:rPr>
        <w:t>содержит моющие субстанции на растительной основе;</w:t>
      </w:r>
    </w:p>
    <w:p w:rsidR="00B513CA" w:rsidRPr="00B513CA" w:rsidRDefault="00B513CA" w:rsidP="00B5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3CA">
        <w:rPr>
          <w:rFonts w:ascii="Times New Roman" w:eastAsia="Times New Roman" w:hAnsi="Times New Roman" w:cs="Times New Roman"/>
          <w:sz w:val="28"/>
          <w:szCs w:val="28"/>
        </w:rPr>
        <w:t>не содержит красителей и мыла.</w:t>
      </w:r>
    </w:p>
    <w:p w:rsidR="00B513CA" w:rsidRPr="00B513CA" w:rsidRDefault="00B513CA" w:rsidP="00B5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13CA">
        <w:rPr>
          <w:rFonts w:ascii="Times New Roman" w:eastAsia="Times New Roman" w:hAnsi="Times New Roman" w:cs="Times New Roman"/>
          <w:sz w:val="28"/>
          <w:szCs w:val="28"/>
        </w:rPr>
        <w:t>Мягкая пена подходит для ежедневного купания малыша. Формула с натуральными активными компонентами сохраняет естественный баланс кожи, поддерживает ее защитную функцию. Средство для купания питает, смягчает и успокаивает кожу, делая ее более эластичной. Благодаря активному действию натурального экстракта розмарина пена оказывает тонизирующее и укрепляющее действие. Входящий в состав пены экстракт ромашки является природным антисептиком. Нежная пена бережно ухаживает за кожей малыша, превращая купание в настоящее удовольствие.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7743"/>
      </w:tblGrid>
      <w:tr w:rsidR="00B513CA" w:rsidRPr="00B513CA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0" w:type="auto"/>
            <w:vAlign w:val="center"/>
            <w:hideMark/>
          </w:tcPr>
          <w:p w:rsidR="00B513CA" w:rsidRPr="00B513CA" w:rsidRDefault="00173DF4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Все товары серии " w:history="1">
              <w:proofErr w:type="spellStart"/>
              <w:r w:rsidR="00B513CA" w:rsidRPr="00B513C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Sowelu</w:t>
              </w:r>
              <w:proofErr w:type="spellEnd"/>
            </w:hyperlink>
          </w:p>
        </w:tc>
      </w:tr>
      <w:tr w:rsidR="00B513CA" w:rsidRPr="00B513CA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</w:t>
            </w:r>
          </w:p>
        </w:tc>
        <w:tc>
          <w:tcPr>
            <w:tcW w:w="0" w:type="auto"/>
            <w:vAlign w:val="center"/>
            <w:hideMark/>
          </w:tcPr>
          <w:p w:rsidR="00B513CA" w:rsidRPr="00B513CA" w:rsidRDefault="00173DF4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ooltip="Подробнее о производителе " w:history="1">
              <w:proofErr w:type="spellStart"/>
              <w:r w:rsidR="00B513CA" w:rsidRPr="00B513C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Marcon</w:t>
              </w:r>
              <w:proofErr w:type="spellEnd"/>
              <w:r w:rsidR="00B513CA" w:rsidRPr="00B513C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 </w:t>
              </w:r>
              <w:proofErr w:type="spellStart"/>
              <w:r w:rsidR="00B513CA" w:rsidRPr="00B513C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Avista</w:t>
              </w:r>
              <w:proofErr w:type="spellEnd"/>
            </w:hyperlink>
          </w:p>
        </w:tc>
      </w:tr>
      <w:tr w:rsidR="00B513CA" w:rsidRPr="00B513CA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кого</w:t>
            </w:r>
          </w:p>
        </w:tc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девочек, Для мальчиков</w:t>
            </w:r>
          </w:p>
        </w:tc>
      </w:tr>
      <w:tr w:rsidR="00B513CA" w:rsidRPr="00B513CA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месяцa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12 лет</w:t>
            </w:r>
          </w:p>
        </w:tc>
      </w:tr>
      <w:tr w:rsidR="00B513CA" w:rsidRPr="00173DF4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Изготовитель</w:t>
            </w:r>
          </w:p>
        </w:tc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Marcon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Avista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Sp. z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o.o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Польша</w:t>
            </w:r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Wielgolas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Duchnowski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75A 05-074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Halinów</w:t>
            </w:r>
            <w:proofErr w:type="spellEnd"/>
          </w:p>
        </w:tc>
      </w:tr>
      <w:tr w:rsidR="00B513CA" w:rsidRPr="00B513CA" w:rsidTr="00B513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513CA" w:rsidRPr="00B513CA" w:rsidRDefault="00B513CA" w:rsidP="00B5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Марцон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Ависта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о.о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Польша,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Виелголас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Дучновски</w:t>
            </w:r>
            <w:proofErr w:type="spellEnd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75А 05-074 </w:t>
            </w:r>
            <w:proofErr w:type="spellStart"/>
            <w:r w:rsidRPr="00B513CA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Халинóв</w:t>
            </w:r>
            <w:proofErr w:type="spellEnd"/>
          </w:p>
        </w:tc>
      </w:tr>
    </w:tbl>
    <w:p w:rsidR="00B513CA" w:rsidRPr="00B513CA" w:rsidRDefault="00B513CA" w:rsidP="00B513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13CA" w:rsidRPr="00B5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6216"/>
    <w:multiLevelType w:val="multilevel"/>
    <w:tmpl w:val="6806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CA"/>
    <w:rsid w:val="00173DF4"/>
    <w:rsid w:val="00B513CA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roducer/more120839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.by/producer/series1402153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2021-10-29T08:11:00Z</dcterms:created>
  <dcterms:modified xsi:type="dcterms:W3CDTF">2021-11-09T06:48:00Z</dcterms:modified>
</cp:coreProperties>
</file>