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МАКСЛЕР Мультивитамин вкус малина таблетки шипучие БАД 4г упаковка №20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дополнительного источника  витамин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>ов.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8"/>
          <w:sz w:val="28"/>
          <w:szCs w:val="28"/>
          <w:vertAlign w:val="baseline"/>
          <w:lang w:eastAsia="ru-RU"/>
        </w:rPr>
        <w:t>Состав: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 xml:space="preserve"> регуляторы кислотности (лимонная кислота Е330, бикарбонат натрия Е5502ii), эмульгатор (сорбит Е420), краситель (свекольный красный порошок Е162), L-аскорбиновая кислота, ароматизатор, никотинамид, DL-альфа-токоферола ацетат, кальция D-пантотенат, рибофлавин фосфат натрия, пиридоксина гидрохлорид, тиамина мононитрат, подсластитель (сукралоза (1 мг на порцию (5 мг/кг)), ретинола ацетат, птероилмоноглутаминовая кислота, D-биотин, холекальциферол, цианокобаламин</w:t>
        <w:br/>
        <w:t xml:space="preserve">Пищевая и энергетическая ценность: 37 кДж (9 ккал), углеводы – 0,8 г (из них сахар - 0,08 г), белки – 0 г, жиры – 0 г. 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8"/>
          <w:sz w:val="28"/>
          <w:szCs w:val="28"/>
          <w:vertAlign w:val="baseline"/>
          <w:lang w:eastAsia="ru-RU"/>
        </w:rPr>
        <w:t>Содержание в 1 шипучей таблетке: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 xml:space="preserve"> витамин С 80 мг, витамин B3 16 мг, витамин E 12 мг, витамин B5 6 мг, витамин B2 1,4 мг, витамин B6 1,4 мг, витамин B1 1,1 мг, витамин А 400 мкг, фолиевая кислота 200 мкг, витамин B7 50 мкг, витамин D3 5 мкг, витамин B12 2,5 мкг.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Рекомендации по применению:</w:t>
      </w:r>
      <w:r>
        <w:rPr>
          <w:rFonts w:ascii="Times New Roman" w:hAnsi="Times New Roman"/>
          <w:sz w:val="28"/>
          <w:szCs w:val="28"/>
        </w:rPr>
        <w:t xml:space="preserve"> растворить 1 шипучую таблетку в 200–250 мл воды. Принимайте по 1 порции в день. Перед применением рекомендуется проконсультироваться с врачом. </w:t>
      </w:r>
    </w:p>
    <w:p>
      <w:pPr>
        <w:pStyle w:val="Style12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Продукт не предназначен для диагностирования, лечения или профилактики заболеваний. Не предназначено для употребления лицам моложе 18 лет, беременным и кормящим грудью женщинам.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Хранение:</w:t>
      </w:r>
      <w:r>
        <w:rPr>
          <w:rFonts w:ascii="Times New Roman" w:hAnsi="Times New Roman"/>
          <w:sz w:val="28"/>
          <w:szCs w:val="28"/>
        </w:rPr>
        <w:br/>
        <w:t>Хранить в недоступном для детей месте, при температуре не выше 25°С, в сухом месте вдали от солнечного света.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linked"/>
      <w:bookmarkStart w:id="1" w:name="same"/>
      <w:bookmarkStart w:id="2" w:name="linked"/>
      <w:bookmarkStart w:id="3" w:name="same"/>
      <w:bookmarkEnd w:id="2"/>
      <w:bookmarkEnd w:id="3"/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Application>LibreOffice/7.3.5.2$Windows_X86_64 LibreOffice_project/184fe81b8c8c30d8b5082578aee2fed2ea847c01</Application>
  <AppVersion>15.0000</AppVersion>
  <Pages>1</Pages>
  <Words>211</Words>
  <Characters>1298</Characters>
  <CharactersWithSpaces>1506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2026-07-23T15:28:08Z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