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2"/>
          <w:sz w:val="32"/>
          <w:szCs w:val="32"/>
          <w:lang w:eastAsia="ru-RU"/>
          <w14:ligatures w14:val="none"/>
        </w:rPr>
        <w:t>МАКСЛЕР Железо капсулы БАД 415мг упаковка №90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Рекомендуется </w:t>
      </w:r>
      <w:r>
        <w:rPr>
          <w:rFonts w:ascii="Times New Roman" w:hAnsi="Times New Roman"/>
          <w:sz w:val="28"/>
          <w:szCs w:val="28"/>
        </w:rPr>
        <w:t>качестве биологически активной добавки к пище - дополнительного источника железа.</w:t>
        <w:br/>
        <w:br/>
        <w:t xml:space="preserve">Железо - важный компонент гемоглобина и играет важную роль в производстве кровяных клеток. Железо участвует во многих жизненных функциях организма, таких как общая энергия и концентрация, работа желудочно-кишечного тракта и иммунной системы.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Железо (бисглицинат хелат), микрокристаллическая целлюлоза (эмульгатор), диоксид кремния (агент антислеживающий), стеарат магния (эмульгатор).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выпуска: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Капсулы по 415 мг.</w:t>
        <w:br/>
        <w:br/>
        <w:t xml:space="preserve">1 капсула (суточная доза) содержит: </w:t>
        <w:br/>
        <w:t xml:space="preserve">железо (бисглицинат хелат) – 25 мг.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применению: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Женщинам принимать по 1 капсуле 1 раз в день. Продолжительность приёма не более 1-го месяца.</w:t>
        <w:br/>
        <w:t xml:space="preserve">Перед применением рекомендуется проконсультироваться с врачом. </w:t>
        <w:br/>
        <w:t xml:space="preserve">Не является лекарственным средством.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Индивидуальная непереносимость компонентов продукта.</w:t>
        <w:br/>
        <w:t xml:space="preserve">Не предназначено для употребления лицам моложе 18 лет, беременным и кормящим грудью женщинам. 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Условия хранения:  </w:t>
      </w:r>
      <w:r>
        <w:rPr>
          <w:rFonts w:ascii="Times New Roman" w:hAnsi="Times New Roman"/>
          <w:b w:val="false"/>
          <w:bCs w:val="false"/>
          <w:sz w:val="28"/>
          <w:szCs w:val="28"/>
        </w:rPr>
        <w:t>Хранить в недоступном для детей месте. Хранить при комнатной температуре 15-30</w:t>
      </w:r>
      <w:r>
        <w:rPr>
          <w:rFonts w:eastAsia="NSimSun" w:cs="Arial" w:ascii="Liberation Serif" w:hAnsi="Liberation Serif"/>
          <w:b w:val="false"/>
          <w:bCs w:val="false"/>
          <w:sz w:val="28"/>
          <w:szCs w:val="28"/>
        </w:rPr>
        <w:t>º</w:t>
      </w:r>
      <w:r>
        <w:rPr>
          <w:rFonts w:eastAsia="NSimSun" w:cs="Arial" w:ascii="Times New Roman" w:hAnsi="Times New Roman"/>
          <w:b w:val="false"/>
          <w:bCs w:val="false"/>
          <w:sz w:val="28"/>
          <w:szCs w:val="28"/>
        </w:rPr>
        <w:t>С, в сухом месте вдали от солнечного света.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link w:val="11"/>
    <w:uiPriority w:val="9"/>
    <w:qFormat/>
    <w:rsid w:val="00644db5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paragraph" w:styleId="2">
    <w:name w:val="Heading 2"/>
    <w:basedOn w:val="Style11"/>
    <w:next w:val="Style12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Style11"/>
    <w:next w:val="Style12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5">
    <w:name w:val="Heading 5"/>
    <w:basedOn w:val="Normal"/>
    <w:next w:val="Normal"/>
    <w:link w:val="51"/>
    <w:uiPriority w:val="9"/>
    <w:unhideWhenUsed/>
    <w:qFormat/>
    <w:rsid w:val="00644db5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644db5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character" w:styleId="51" w:customStyle="1">
    <w:name w:val="Заголовок 5 Знак"/>
    <w:basedOn w:val="DefaultParagraphFont"/>
    <w:uiPriority w:val="9"/>
    <w:qFormat/>
    <w:rsid w:val="00644db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Style10">
    <w:name w:val="Выделение жирным"/>
    <w:qFormat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644db5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Application>LibreOffice/7.3.5.2$Windows_X86_64 LibreOffice_project/184fe81b8c8c30d8b5082578aee2fed2ea847c01</Application>
  <AppVersion>15.0000</AppVersion>
  <Pages>1</Pages>
  <Words>146</Words>
  <Characters>1021</Characters>
  <CharactersWithSpaces>1166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2024-05-24T13:58:00Z</dcterms:created>
  <dc:creator>Наталья Справочное бюро</dc:creator>
  <dc:description/>
  <dc:language>ru-RU</dc:language>
  <cp:lastModifiedBy/>
  <dcterms:modified xsi:type="dcterms:W3CDTF">2026-10-05T09:45:47Z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