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Магний В6 таблетки БАД 500мг банка №120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Рекомендуется для поддержания функций нервной и сердечно-сосудистой систем.</w:t>
        <w:br/>
        <w:t>Дополнительный источник магния и витамина В6.</w:t>
        <w:br/>
      </w:r>
      <w:r>
        <w:rPr>
          <w:rStyle w:val="Style10"/>
          <w:rFonts w:ascii="Times New Roman" w:hAnsi="Times New Roman"/>
          <w:sz w:val="28"/>
          <w:szCs w:val="28"/>
        </w:rPr>
        <w:t>Состав:</w:t>
      </w:r>
      <w:r>
        <w:rPr>
          <w:rFonts w:ascii="Times New Roman" w:hAnsi="Times New Roman"/>
          <w:sz w:val="28"/>
          <w:szCs w:val="28"/>
        </w:rPr>
        <w:br/>
        <w:t>магния цитрат, мальтодекстрин, целлюлоза микрокристаллическая (носитель), магниевые соли жирных кислот и диоксид кремния аморфный (агенты антислеживающие), пиридоксина гидрохлорид (витамин В6).</w:t>
        <w:br/>
        <w:br/>
      </w:r>
      <w:r>
        <w:rPr>
          <w:rStyle w:val="Style10"/>
          <w:rFonts w:ascii="Times New Roman" w:hAnsi="Times New Roman"/>
          <w:b/>
          <w:sz w:val="28"/>
          <w:szCs w:val="28"/>
        </w:rPr>
        <w:t>Содержание биологически активных веществ в БАД</w:t>
      </w:r>
      <w:r>
        <w:rPr>
          <w:rFonts w:ascii="Times New Roman" w:hAnsi="Times New Roman"/>
          <w:sz w:val="28"/>
          <w:szCs w:val="28"/>
        </w:rPr>
        <w:br/>
      </w:r>
      <w:r>
        <w:rPr>
          <w:rStyle w:val="Style10"/>
          <w:rFonts w:ascii="Times New Roman" w:hAnsi="Times New Roman"/>
          <w:b/>
          <w:sz w:val="28"/>
          <w:szCs w:val="28"/>
        </w:rPr>
        <w:t>(1 таблетка):</w:t>
      </w:r>
    </w:p>
    <w:p>
      <w:pPr>
        <w:pStyle w:val="Style12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Магний - 50 мг</w:t>
      </w:r>
    </w:p>
    <w:p>
      <w:pPr>
        <w:pStyle w:val="Style12"/>
        <w:numPr>
          <w:ilvl w:val="0"/>
          <w:numId w:val="1"/>
        </w:numPr>
        <w:tabs>
          <w:tab w:val="clear" w:pos="708"/>
          <w:tab w:val="left" w:pos="0" w:leader="none"/>
        </w:tabs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Витамин В6 - 0,9 мг.</w:t>
      </w:r>
    </w:p>
    <w:p>
      <w:pPr>
        <w:pStyle w:val="Style12"/>
        <w:spacing w:before="0" w:after="0"/>
        <w:rPr/>
      </w:pPr>
      <w:r>
        <w:rPr>
          <w:rFonts w:ascii="Times New Roman" w:hAnsi="Times New Roman"/>
          <w:sz w:val="28"/>
          <w:szCs w:val="28"/>
        </w:rPr>
        <w:br/>
      </w:r>
      <w:r>
        <w:rPr>
          <w:rStyle w:val="Style10"/>
          <w:rFonts w:ascii="Times New Roman" w:hAnsi="Times New Roman"/>
          <w:sz w:val="28"/>
          <w:szCs w:val="28"/>
        </w:rPr>
        <w:t>Применение:</w:t>
      </w:r>
      <w:r>
        <w:rPr>
          <w:rFonts w:ascii="Times New Roman" w:hAnsi="Times New Roman"/>
          <w:sz w:val="28"/>
          <w:szCs w:val="28"/>
        </w:rPr>
        <w:br/>
        <w:t>Принимать внутрь во время еды, запивая стаканом воды.</w:t>
        <w:br/>
        <w:t>Детям в возрасте: от 7 лет до 11 лет – по 2 таблетки 1 раз в день, от 11 лет до 18 лет – по 3 таблетки 1 раз в день.</w:t>
        <w:br/>
        <w:t>Взрослым – по 2 таблетки 3 раза в день.</w:t>
        <w:br/>
        <w:t xml:space="preserve">Беременным женщинам во 2-й половине беременности – по </w:t>
        <w:br/>
        <w:t>2 таблетки 2 раза в день.</w:t>
        <w:br/>
        <w:t>Перед применением рекомендуется проконсультироваться с врачом.</w:t>
      </w:r>
    </w:p>
    <w:p>
      <w:pPr>
        <w:pStyle w:val="Style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 продукта.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хранения: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Хранить в защищенном от прямого солнечного света и недоступном для детей месте, при температуре не выше 25 °С и относительной влажности воздуха не выше 80%. </w:t>
      </w:r>
    </w:p>
    <w:p>
      <w:pPr>
        <w:pStyle w:val="Style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160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1"/>
    <w:next w:val="Style12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5">
    <w:name w:val="Heading 5"/>
    <w:basedOn w:val="Normal"/>
    <w:next w:val="Normal"/>
    <w:qFormat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9">
    <w:name w:val="Маркеры"/>
    <w:qFormat/>
    <w:rPr>
      <w:rFonts w:ascii="OpenSymbol" w:hAnsi="OpenSymbol" w:eastAsia="OpenSymbol" w:cs="OpenSymbol"/>
    </w:rPr>
  </w:style>
  <w:style w:type="character" w:styleId="Style10">
    <w:name w:val="Выделение жирным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Application>LibreOffice/7.3.5.2$Windows_X86_64 LibreOffice_project/184fe81b8c8c30d8b5082578aee2fed2ea847c01</Application>
  <AppVersion>15.0000</AppVersion>
  <Pages>1</Pages>
  <Words>158</Words>
  <Characters>915</Characters>
  <CharactersWithSpaces>1070</CharactersWithSpaces>
  <Paragraphs>9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2026-10-22T09:52:46Z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