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/>
      </w:pPr>
      <w:r>
        <w:rPr>
          <w:b/>
          <w:bCs/>
          <w:sz w:val="32"/>
          <w:szCs w:val="32"/>
        </w:rPr>
        <w:t>ДИМ 200мг/DIM 200mg капсулы БАД №60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Рекомендуется </w:t>
      </w:r>
      <w:r>
        <w:rPr>
          <w:b w:val="false"/>
          <w:bCs w:val="false"/>
          <w:sz w:val="28"/>
          <w:szCs w:val="28"/>
        </w:rPr>
        <w:t xml:space="preserve">в качестве биологически активной добавки к пище. 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Сбалансированный комплекс содержит биодоступную активную форму индола, который способствует: снижению риска развития новообразований и нарушений функций репродуктивной системы; улучшению метаболизма эстрогенов и поддержанию в норме их баланса; поддержанию здоровья предстательной железы; стимуляции процессов детоксикации организма; улучшению состояния проблемной кожи. </w:t>
      </w:r>
    </w:p>
    <w:p>
      <w:pPr>
        <w:pStyle w:val="Style12"/>
        <w:spacing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дииндолилметан, альфа-токоферола ацетат, компонент капсулы: гидроксипропилметилцеллюлоза (загуститель); концентрат капусты брокколи; диоксид кремния аморфный, стеарат кальция и стеариновая кислота (агенты антислеживающие), перца черного экстракт.</w:t>
      </w:r>
    </w:p>
    <w:p>
      <w:pPr>
        <w:pStyle w:val="Style12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Содержание биологически активных компонентов в суточном приеме (2 капсулы) и % рекомендуемого уровня суточного потребления (адекватного уровня):</w:t>
      </w:r>
    </w:p>
    <w:tbl>
      <w:tblPr>
        <w:tblW w:w="5227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57"/>
        <w:gridCol w:w="1007"/>
        <w:gridCol w:w="863"/>
      </w:tblGrid>
      <w:tr>
        <w:trPr/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16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Витамин Е </w:t>
            </w:r>
          </w:p>
        </w:tc>
        <w:tc>
          <w:tcPr>
            <w:tcW w:w="100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6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80 мг ТЭ* </w:t>
            </w:r>
          </w:p>
        </w:tc>
        <w:tc>
          <w:tcPr>
            <w:tcW w:w="86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6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800%** </w:t>
            </w:r>
          </w:p>
        </w:tc>
      </w:tr>
      <w:tr>
        <w:trPr/>
        <w:tc>
          <w:tcPr>
            <w:tcW w:w="3357" w:type="dxa"/>
            <w:tcBorders>
              <w:lef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>
            <w:pPr>
              <w:pStyle w:val="Style16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Дииндолилметан </w:t>
            </w:r>
          </w:p>
        </w:tc>
        <w:tc>
          <w:tcPr>
            <w:tcW w:w="100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6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400 мг </w:t>
            </w:r>
          </w:p>
        </w:tc>
        <w:tc>
          <w:tcPr>
            <w:tcW w:w="86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6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</w:tr>
      <w:tr>
        <w:trPr/>
        <w:tc>
          <w:tcPr>
            <w:tcW w:w="3357" w:type="dxa"/>
            <w:tcBorders>
              <w:lef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>
            <w:pPr>
              <w:pStyle w:val="Style16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Концентрат капусты брокколи </w:t>
            </w:r>
          </w:p>
        </w:tc>
        <w:tc>
          <w:tcPr>
            <w:tcW w:w="100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6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200 мг </w:t>
            </w:r>
          </w:p>
        </w:tc>
        <w:tc>
          <w:tcPr>
            <w:tcW w:w="86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6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</w:tr>
      <w:tr>
        <w:trPr/>
        <w:tc>
          <w:tcPr>
            <w:tcW w:w="3357" w:type="dxa"/>
            <w:tcBorders>
              <w:lef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>
            <w:pPr>
              <w:pStyle w:val="Style16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Перца черного экстракт (пиперин) </w:t>
            </w:r>
          </w:p>
        </w:tc>
        <w:tc>
          <w:tcPr>
            <w:tcW w:w="100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6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мг </w:t>
            </w:r>
          </w:p>
        </w:tc>
        <w:tc>
          <w:tcPr>
            <w:tcW w:w="86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yle16"/>
              <w:spacing w:before="0" w:after="1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</w:tr>
    </w:tbl>
    <w:p>
      <w:pPr>
        <w:pStyle w:val="Style12"/>
        <w:rPr/>
      </w:pPr>
      <w:r>
        <w:rPr>
          <w:rFonts w:ascii="Times New Roman" w:hAnsi="Times New Roman"/>
          <w:i/>
          <w:sz w:val="28"/>
          <w:szCs w:val="28"/>
        </w:rPr>
        <w:t>*Не превышает верхний допустимый уровень суточного потребления.</w:t>
      </w:r>
      <w:r>
        <w:rPr>
          <w:b w:val="false"/>
          <w:bCs w:val="false"/>
          <w:sz w:val="28"/>
          <w:szCs w:val="28"/>
        </w:rPr>
        <w:br/>
      </w:r>
      <w:r>
        <w:rPr>
          <w:b/>
          <w:bCs/>
          <w:sz w:val="28"/>
          <w:szCs w:val="28"/>
        </w:rPr>
        <w:t>Рекомендации по применению: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Взрослым принимать 1-2 капсулы в день, запивая водой. Продолжительность приема не менее 1 месяца. При необходимости прием можно продолжить. 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Противопоказания: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компонентов, беременность, кормление грудью.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хранения: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Style12"/>
        <w:rPr/>
      </w:pPr>
      <w:r>
        <w:rPr>
          <w:rFonts w:ascii="Times New Roman" w:hAnsi="Times New Roman"/>
          <w:sz w:val="28"/>
          <w:szCs w:val="28"/>
        </w:rPr>
        <w:t>Хранить в недоступном для детей месте при температуре не выше 25° С.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>БАД не является лекарственным средством.</w:t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LibreOffice/7.3.5.2$Windows_X86_64 LibreOffice_project/184fe81b8c8c30d8b5082578aee2fed2ea847c01</Application>
  <AppVersion>15.0000</AppVersion>
  <Pages>1</Pages>
  <Words>172</Words>
  <Characters>1279</Characters>
  <CharactersWithSpaces>1443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2026-02-02T14:44:13Z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