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5E2D" w14:textId="77777777" w:rsidR="004F4A54" w:rsidRPr="004F4A54" w:rsidRDefault="004F4A54" w:rsidP="004F4A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A54">
        <w:rPr>
          <w:rFonts w:ascii="Times New Roman" w:hAnsi="Times New Roman" w:cs="Times New Roman"/>
          <w:b/>
          <w:bCs/>
          <w:sz w:val="32"/>
          <w:szCs w:val="32"/>
        </w:rPr>
        <w:t xml:space="preserve">Сыворотка-филлер VICHY </w:t>
      </w:r>
      <w:proofErr w:type="spellStart"/>
      <w:r w:rsidRPr="004F4A54">
        <w:rPr>
          <w:rFonts w:ascii="Times New Roman" w:hAnsi="Times New Roman" w:cs="Times New Roman"/>
          <w:b/>
          <w:bCs/>
          <w:sz w:val="32"/>
          <w:szCs w:val="32"/>
        </w:rPr>
        <w:t>Liftaktiv</w:t>
      </w:r>
      <w:proofErr w:type="spellEnd"/>
      <w:r w:rsidRPr="004F4A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A54">
        <w:rPr>
          <w:rFonts w:ascii="Times New Roman" w:hAnsi="Times New Roman" w:cs="Times New Roman"/>
          <w:b/>
          <w:bCs/>
          <w:sz w:val="32"/>
          <w:szCs w:val="32"/>
        </w:rPr>
        <w:t>Supreme</w:t>
      </w:r>
      <w:proofErr w:type="spellEnd"/>
      <w:r w:rsidRPr="004F4A54">
        <w:rPr>
          <w:rFonts w:ascii="Times New Roman" w:hAnsi="Times New Roman" w:cs="Times New Roman"/>
          <w:b/>
          <w:bCs/>
          <w:sz w:val="32"/>
          <w:szCs w:val="32"/>
        </w:rPr>
        <w:t xml:space="preserve"> гиалуроновая пролонгированного д-вия 30мл</w:t>
      </w:r>
    </w:p>
    <w:p w14:paraId="232BDE2C" w14:textId="77777777" w:rsidR="004F4A54" w:rsidRPr="004F4A54" w:rsidRDefault="004F4A54" w:rsidP="004F4A54">
      <w:p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sz w:val="28"/>
          <w:szCs w:val="28"/>
        </w:rPr>
        <w:t>Сокращает морщины, увлажняет. Восстанавливает потерю объема кожи</w:t>
      </w:r>
    </w:p>
    <w:p w14:paraId="15CCA100" w14:textId="07FA3192" w:rsidR="004F4A54" w:rsidRPr="004F4A54" w:rsidRDefault="004F4A54" w:rsidP="004F4A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4A54">
        <w:rPr>
          <w:rFonts w:ascii="Times New Roman" w:hAnsi="Times New Roman" w:cs="Times New Roman"/>
          <w:sz w:val="28"/>
          <w:szCs w:val="28"/>
        </w:rPr>
        <w:t>Liftactiv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54">
        <w:rPr>
          <w:rFonts w:ascii="Times New Roman" w:hAnsi="Times New Roman" w:cs="Times New Roman"/>
          <w:sz w:val="28"/>
          <w:szCs w:val="28"/>
        </w:rPr>
        <w:t>Supreme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гиалуроновая сыворотка-филлер - один из первых шагов в борьбе с возрастными изменениями для заметно более молодой кожи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4F4A54">
        <w:rPr>
          <w:rFonts w:ascii="Times New Roman" w:hAnsi="Times New Roman" w:cs="Times New Roman"/>
          <w:sz w:val="28"/>
          <w:szCs w:val="28"/>
        </w:rPr>
        <w:t>окращает морщины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F4A54">
        <w:rPr>
          <w:rFonts w:ascii="Times New Roman" w:hAnsi="Times New Roman" w:cs="Times New Roman"/>
          <w:sz w:val="28"/>
          <w:szCs w:val="28"/>
        </w:rPr>
        <w:t>осстанавливает потерю объема кожи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4F4A54">
        <w:rPr>
          <w:rFonts w:ascii="Times New Roman" w:hAnsi="Times New Roman" w:cs="Times New Roman"/>
          <w:sz w:val="28"/>
          <w:szCs w:val="28"/>
        </w:rPr>
        <w:t>влажняет кожу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F4A54">
        <w:rPr>
          <w:rFonts w:ascii="Times New Roman" w:hAnsi="Times New Roman" w:cs="Times New Roman"/>
          <w:sz w:val="28"/>
          <w:szCs w:val="28"/>
        </w:rPr>
        <w:t>овышает эластичность кожи</w:t>
      </w:r>
    </w:p>
    <w:p w14:paraId="66494CB9" w14:textId="244C6F74" w:rsidR="004F4A54" w:rsidRPr="004F4A54" w:rsidRDefault="004F4A54" w:rsidP="004F4A54">
      <w:p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sz w:val="28"/>
          <w:szCs w:val="28"/>
        </w:rPr>
        <w:t>Сыворотка имеет легкую невесомую текстуру для оптимального проникновения в эпидермис и отлично подходит как база под макияж.</w:t>
      </w:r>
      <w:r w:rsidRPr="004F4A54">
        <w:rPr>
          <w:rFonts w:ascii="Times New Roman" w:hAnsi="Times New Roman" w:cs="Times New Roman"/>
          <w:sz w:val="28"/>
          <w:szCs w:val="28"/>
        </w:rPr>
        <w:br/>
      </w:r>
      <w:r w:rsidRPr="004F4A54">
        <w:rPr>
          <w:rFonts w:ascii="Times New Roman" w:hAnsi="Times New Roman" w:cs="Times New Roman"/>
          <w:sz w:val="28"/>
          <w:szCs w:val="28"/>
        </w:rPr>
        <w:br/>
        <w:t xml:space="preserve">Продукт протестирован под контролем дерматологов и офтальмологов, подходит для области вокруг глаз. Без спирта, отдушек. </w:t>
      </w:r>
      <w:proofErr w:type="spellStart"/>
      <w:r w:rsidRPr="004F4A54">
        <w:rPr>
          <w:rFonts w:ascii="Times New Roman" w:hAnsi="Times New Roman" w:cs="Times New Roman"/>
          <w:sz w:val="28"/>
          <w:szCs w:val="28"/>
        </w:rPr>
        <w:t>Некомедогенно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>. Гипоаллергенно.</w:t>
      </w:r>
      <w:r w:rsidRPr="004F4A54">
        <w:rPr>
          <w:rFonts w:ascii="Times New Roman" w:hAnsi="Times New Roman" w:cs="Times New Roman"/>
          <w:sz w:val="28"/>
          <w:szCs w:val="28"/>
        </w:rPr>
        <w:br/>
      </w:r>
      <w:r w:rsidRPr="004F4A54">
        <w:rPr>
          <w:rFonts w:ascii="Times New Roman" w:hAnsi="Times New Roman" w:cs="Times New Roman"/>
          <w:sz w:val="28"/>
          <w:szCs w:val="28"/>
        </w:rPr>
        <w:br/>
        <w:t>Гиалуроновая кислота - ключевой компонент нашей кожи, отвечающий за поддержание эластичности кожи, увлажнение и молодость. С возрастом и под влиянием негативных внешних факторов (УФ лучи, загрязненный воздух, стресс и другие) включаются необратимые механизмы потери Гиалуроновой кислоты в эпидермисе и образуется ее дефицит, что приводит к появлению морщин, сухости и потере объема кожи. Поэтому очень важно компенсировать потерю Гиалуроновой кислоты.</w:t>
      </w:r>
    </w:p>
    <w:p w14:paraId="58A29735" w14:textId="6E2C205D" w:rsidR="004F4A54" w:rsidRPr="004F4A54" w:rsidRDefault="004F4A54" w:rsidP="004F4A54">
      <w:p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F4A54">
        <w:rPr>
          <w:rFonts w:ascii="Times New Roman" w:hAnsi="Times New Roman" w:cs="Times New Roman"/>
          <w:sz w:val="28"/>
          <w:szCs w:val="28"/>
        </w:rPr>
        <w:t xml:space="preserve">: применять </w:t>
      </w:r>
      <w:r w:rsidRPr="004F4A54">
        <w:rPr>
          <w:rFonts w:ascii="Times New Roman" w:hAnsi="Times New Roman" w:cs="Times New Roman"/>
          <w:sz w:val="28"/>
          <w:szCs w:val="28"/>
        </w:rPr>
        <w:t>утром и вечером как первый шаг ухода перед нанесением крема.</w:t>
      </w:r>
    </w:p>
    <w:p w14:paraId="708FBE5E" w14:textId="77777777" w:rsidR="004F4A54" w:rsidRPr="004F4A54" w:rsidRDefault="004F4A54" w:rsidP="004F4A5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sz w:val="28"/>
          <w:szCs w:val="28"/>
        </w:rPr>
        <w:t>Осторожно нажмите на аппликатор для точной дозировки.</w:t>
      </w:r>
    </w:p>
    <w:p w14:paraId="55870E7D" w14:textId="77777777" w:rsidR="004F4A54" w:rsidRPr="004F4A54" w:rsidRDefault="004F4A54" w:rsidP="004F4A5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sz w:val="28"/>
          <w:szCs w:val="28"/>
        </w:rPr>
        <w:t>Выдавите на ладонь 2-3 капли сыворотки. Затем кончиками пальцев нанесите на чистое сухое лицо.</w:t>
      </w:r>
    </w:p>
    <w:p w14:paraId="3943B271" w14:textId="77777777" w:rsidR="004F4A54" w:rsidRPr="004F4A54" w:rsidRDefault="004F4A54" w:rsidP="004F4A5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sz w:val="28"/>
          <w:szCs w:val="28"/>
        </w:rPr>
        <w:t>Распределите сыворотку по всему лицу, можно использовать вокруг глаз.</w:t>
      </w:r>
    </w:p>
    <w:p w14:paraId="670706C6" w14:textId="3631B3C1" w:rsidR="004F4A54" w:rsidRPr="004F4A54" w:rsidRDefault="004F4A54" w:rsidP="004F4A54">
      <w:pPr>
        <w:ind w:left="360"/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4F4A54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6DA3C2E1" w14:textId="77777777" w:rsidR="004F4A54" w:rsidRPr="004F4A54" w:rsidRDefault="004F4A54" w:rsidP="004F4A54">
      <w:p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F4A54">
        <w:rPr>
          <w:rFonts w:ascii="Times New Roman" w:hAnsi="Times New Roman" w:cs="Times New Roman"/>
          <w:sz w:val="28"/>
          <w:szCs w:val="28"/>
        </w:rPr>
        <w:t xml:space="preserve">: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4F4A54">
        <w:rPr>
          <w:rFonts w:ascii="Times New Roman" w:hAnsi="Times New Roman" w:cs="Times New Roman"/>
          <w:sz w:val="28"/>
          <w:szCs w:val="28"/>
        </w:rPr>
        <w:t xml:space="preserve"> /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F4A54">
        <w:rPr>
          <w:rFonts w:ascii="Times New Roman" w:hAnsi="Times New Roman" w:cs="Times New Roman"/>
          <w:sz w:val="28"/>
          <w:szCs w:val="28"/>
          <w:lang w:val="en-US"/>
        </w:rPr>
        <w:t>hydroxyethylpiperazine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ethane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sulfonic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4F4A54">
        <w:rPr>
          <w:rFonts w:ascii="Times New Roman" w:hAnsi="Times New Roman" w:cs="Times New Roman"/>
          <w:sz w:val="28"/>
          <w:szCs w:val="28"/>
        </w:rPr>
        <w:t xml:space="preserve">-60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F4A54">
        <w:rPr>
          <w:rFonts w:ascii="Times New Roman" w:hAnsi="Times New Roman" w:cs="Times New Roman"/>
          <w:sz w:val="28"/>
          <w:szCs w:val="28"/>
          <w:lang w:val="en-US"/>
        </w:rPr>
        <w:t>secale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cereale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4F4A54">
        <w:rPr>
          <w:rFonts w:ascii="Times New Roman" w:hAnsi="Times New Roman" w:cs="Times New Roman"/>
          <w:sz w:val="28"/>
          <w:szCs w:val="28"/>
        </w:rPr>
        <w:t>/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rye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calcium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pantothenate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dipeptide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54">
        <w:rPr>
          <w:rFonts w:ascii="Times New Roman" w:hAnsi="Times New Roman" w:cs="Times New Roman"/>
          <w:sz w:val="28"/>
          <w:szCs w:val="28"/>
          <w:lang w:val="en-US"/>
        </w:rPr>
        <w:t>diaminobutyroyl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benzylamide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diacetate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phenoxyethanol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F4A54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F4A54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54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F4A54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 w:rsidRPr="004F4A54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734A9A66" w14:textId="75FD3391" w:rsidR="006A0C8D" w:rsidRPr="004F4A54" w:rsidRDefault="004F4A54">
      <w:pPr>
        <w:rPr>
          <w:rFonts w:ascii="Times New Roman" w:hAnsi="Times New Roman" w:cs="Times New Roman"/>
          <w:sz w:val="28"/>
          <w:szCs w:val="28"/>
        </w:rPr>
      </w:pPr>
      <w:r w:rsidRPr="004F4A54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sectPr w:rsidR="006A0C8D" w:rsidRPr="004F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5D6E"/>
    <w:multiLevelType w:val="multilevel"/>
    <w:tmpl w:val="11C8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07FBA"/>
    <w:multiLevelType w:val="multilevel"/>
    <w:tmpl w:val="BFF8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25035"/>
    <w:multiLevelType w:val="multilevel"/>
    <w:tmpl w:val="847C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370346">
    <w:abstractNumId w:val="0"/>
  </w:num>
  <w:num w:numId="2" w16cid:durableId="333537481">
    <w:abstractNumId w:val="1"/>
  </w:num>
  <w:num w:numId="3" w16cid:durableId="14655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6F"/>
    <w:rsid w:val="000661B1"/>
    <w:rsid w:val="0012266F"/>
    <w:rsid w:val="002D5CF3"/>
    <w:rsid w:val="004F4A54"/>
    <w:rsid w:val="006A0C8D"/>
    <w:rsid w:val="00A56E84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04B"/>
  <w15:chartTrackingRefBased/>
  <w15:docId w15:val="{1FD47F44-C744-4662-B573-3408BF49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6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6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6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6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6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6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6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26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6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26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26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2025-07-23T12:56:00Z</dcterms:created>
  <dcterms:modified xsi:type="dcterms:W3CDTF">2025-07-23T13:04:00Z</dcterms:modified>
</cp:coreProperties>
</file>