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9F76B" w14:textId="77777777" w:rsidR="00F63E31" w:rsidRPr="00F63E31" w:rsidRDefault="00F63E31" w:rsidP="00F63E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3E31">
        <w:rPr>
          <w:rFonts w:ascii="Times New Roman" w:hAnsi="Times New Roman" w:cs="Times New Roman"/>
          <w:b/>
          <w:bCs/>
          <w:sz w:val="32"/>
          <w:szCs w:val="32"/>
        </w:rPr>
        <w:t xml:space="preserve">Лосьон </w:t>
      </w:r>
      <w:proofErr w:type="spellStart"/>
      <w:r w:rsidRPr="00F63E31">
        <w:rPr>
          <w:rFonts w:ascii="Times New Roman" w:hAnsi="Times New Roman" w:cs="Times New Roman"/>
          <w:b/>
          <w:bCs/>
          <w:sz w:val="32"/>
          <w:szCs w:val="32"/>
        </w:rPr>
        <w:t>мицеллярный</w:t>
      </w:r>
      <w:proofErr w:type="spellEnd"/>
      <w:r w:rsidRPr="00F63E31">
        <w:rPr>
          <w:rFonts w:ascii="Times New Roman" w:hAnsi="Times New Roman" w:cs="Times New Roman"/>
          <w:b/>
          <w:bCs/>
          <w:sz w:val="32"/>
          <w:szCs w:val="32"/>
        </w:rPr>
        <w:t xml:space="preserve"> VICHY NORMADERM 3 в 1 для проблемной кожи для снятия макияжа 200мл</w:t>
      </w:r>
    </w:p>
    <w:p w14:paraId="3D25DCE3" w14:textId="14B15CD5" w:rsidR="006A0C8D" w:rsidRPr="00F63E31" w:rsidRDefault="00F63E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3E31">
        <w:rPr>
          <w:rFonts w:ascii="Times New Roman" w:hAnsi="Times New Roman" w:cs="Times New Roman"/>
          <w:sz w:val="28"/>
          <w:szCs w:val="28"/>
        </w:rPr>
        <w:t>Мицеллярный</w:t>
      </w:r>
      <w:proofErr w:type="spellEnd"/>
      <w:r w:rsidRPr="00F63E31">
        <w:rPr>
          <w:rFonts w:ascii="Times New Roman" w:hAnsi="Times New Roman" w:cs="Times New Roman"/>
          <w:sz w:val="28"/>
          <w:szCs w:val="28"/>
        </w:rPr>
        <w:t xml:space="preserve"> лосьон для снятия макияжа 3 в 1 </w:t>
      </w:r>
      <w:proofErr w:type="spellStart"/>
      <w:r w:rsidRPr="00F63E31">
        <w:rPr>
          <w:rFonts w:ascii="Times New Roman" w:hAnsi="Times New Roman" w:cs="Times New Roman"/>
          <w:sz w:val="28"/>
          <w:szCs w:val="28"/>
        </w:rPr>
        <w:t>Normaderm</w:t>
      </w:r>
      <w:proofErr w:type="spellEnd"/>
      <w:r w:rsidRPr="00F63E31">
        <w:rPr>
          <w:rFonts w:ascii="Times New Roman" w:hAnsi="Times New Roman" w:cs="Times New Roman"/>
          <w:sz w:val="28"/>
          <w:szCs w:val="28"/>
        </w:rPr>
        <w:t xml:space="preserve"> обеспечивает деликатное очищение жирной проблемной кожи, обезвоженной и/или раздраженной. </w:t>
      </w:r>
      <w:proofErr w:type="spellStart"/>
      <w:r w:rsidRPr="00F63E31">
        <w:rPr>
          <w:rFonts w:ascii="Times New Roman" w:hAnsi="Times New Roman" w:cs="Times New Roman"/>
          <w:sz w:val="28"/>
          <w:szCs w:val="28"/>
        </w:rPr>
        <w:t>Мицеллярная</w:t>
      </w:r>
      <w:proofErr w:type="spellEnd"/>
      <w:r w:rsidRPr="00F63E31">
        <w:rPr>
          <w:rFonts w:ascii="Times New Roman" w:hAnsi="Times New Roman" w:cs="Times New Roman"/>
          <w:sz w:val="28"/>
          <w:szCs w:val="28"/>
        </w:rPr>
        <w:t xml:space="preserve"> технология эффективно очищает кожу и бережно снимает макияж с лица, глаз и губ. Обладает успокаивающим и </w:t>
      </w:r>
      <w:proofErr w:type="spellStart"/>
      <w:r w:rsidRPr="00F63E31">
        <w:rPr>
          <w:rFonts w:ascii="Times New Roman" w:hAnsi="Times New Roman" w:cs="Times New Roman"/>
          <w:sz w:val="28"/>
          <w:szCs w:val="28"/>
        </w:rPr>
        <w:t>себорегулирующим</w:t>
      </w:r>
      <w:proofErr w:type="spellEnd"/>
      <w:r w:rsidRPr="00F63E31">
        <w:rPr>
          <w:rFonts w:ascii="Times New Roman" w:hAnsi="Times New Roman" w:cs="Times New Roman"/>
          <w:sz w:val="28"/>
          <w:szCs w:val="28"/>
        </w:rPr>
        <w:t xml:space="preserve"> действием. Не содержит спирта и мыла. Снимает водостойкий макияж. Подходит для самой чувствительной кожи. Идеально для очищения кожи после косметического пилинга и чистки кожи.</w:t>
      </w:r>
    </w:p>
    <w:p w14:paraId="3D9899CB" w14:textId="77777777" w:rsidR="00F63E31" w:rsidRPr="00F63E31" w:rsidRDefault="00F63E31" w:rsidP="00F63E31">
      <w:pPr>
        <w:rPr>
          <w:rFonts w:ascii="Times New Roman" w:hAnsi="Times New Roman" w:cs="Times New Roman"/>
          <w:sz w:val="28"/>
          <w:szCs w:val="28"/>
        </w:rPr>
      </w:pPr>
      <w:r w:rsidRPr="00F63E3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63E31">
        <w:rPr>
          <w:rFonts w:ascii="Times New Roman" w:hAnsi="Times New Roman" w:cs="Times New Roman"/>
          <w:sz w:val="28"/>
          <w:szCs w:val="28"/>
        </w:rPr>
        <w:t xml:space="preserve">: </w:t>
      </w:r>
      <w:r w:rsidRPr="00F63E31">
        <w:rPr>
          <w:rFonts w:ascii="Times New Roman" w:hAnsi="Times New Roman" w:cs="Times New Roman"/>
          <w:sz w:val="28"/>
          <w:szCs w:val="28"/>
        </w:rPr>
        <w:t xml:space="preserve">Aqua/Water, </w:t>
      </w:r>
      <w:proofErr w:type="spellStart"/>
      <w:r w:rsidRPr="00F63E31">
        <w:rPr>
          <w:rFonts w:ascii="Times New Roman" w:hAnsi="Times New Roman" w:cs="Times New Roman"/>
          <w:sz w:val="28"/>
          <w:szCs w:val="28"/>
        </w:rPr>
        <w:t>Hexylene</w:t>
      </w:r>
      <w:proofErr w:type="spellEnd"/>
      <w:r w:rsidRPr="00F63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E31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F63E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E31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F63E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E31">
        <w:rPr>
          <w:rFonts w:ascii="Times New Roman" w:hAnsi="Times New Roman" w:cs="Times New Roman"/>
          <w:sz w:val="28"/>
          <w:szCs w:val="28"/>
        </w:rPr>
        <w:t>Poloxamer</w:t>
      </w:r>
      <w:proofErr w:type="spellEnd"/>
      <w:r w:rsidRPr="00F63E31">
        <w:rPr>
          <w:rFonts w:ascii="Times New Roman" w:hAnsi="Times New Roman" w:cs="Times New Roman"/>
          <w:sz w:val="28"/>
          <w:szCs w:val="28"/>
        </w:rPr>
        <w:t xml:space="preserve"> 188, </w:t>
      </w:r>
      <w:proofErr w:type="spellStart"/>
      <w:r w:rsidRPr="00F63E31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F63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E31">
        <w:rPr>
          <w:rFonts w:ascii="Times New Roman" w:hAnsi="Times New Roman" w:cs="Times New Roman"/>
          <w:sz w:val="28"/>
          <w:szCs w:val="28"/>
        </w:rPr>
        <w:t>Pca</w:t>
      </w:r>
      <w:proofErr w:type="spellEnd"/>
      <w:r w:rsidRPr="00F63E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E31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F63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E31">
        <w:rPr>
          <w:rFonts w:ascii="Times New Roman" w:hAnsi="Times New Roman" w:cs="Times New Roman"/>
          <w:sz w:val="28"/>
          <w:szCs w:val="28"/>
        </w:rPr>
        <w:t>Lactate</w:t>
      </w:r>
      <w:proofErr w:type="spellEnd"/>
      <w:r w:rsidRPr="00F63E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E31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F63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E31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F63E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E31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F63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E31">
        <w:rPr>
          <w:rFonts w:ascii="Times New Roman" w:hAnsi="Times New Roman" w:cs="Times New Roman"/>
          <w:sz w:val="28"/>
          <w:szCs w:val="28"/>
        </w:rPr>
        <w:t>Cocoamphodiacetate</w:t>
      </w:r>
      <w:proofErr w:type="spellEnd"/>
      <w:r w:rsidRPr="00F63E31">
        <w:rPr>
          <w:rFonts w:ascii="Times New Roman" w:hAnsi="Times New Roman" w:cs="Times New Roman"/>
          <w:sz w:val="28"/>
          <w:szCs w:val="28"/>
        </w:rPr>
        <w:t xml:space="preserve"> </w:t>
      </w:r>
      <w:r w:rsidRPr="00F63E31">
        <w:rPr>
          <w:rFonts w:ascii="Times New Roman" w:hAnsi="Times New Roman" w:cs="Times New Roman"/>
          <w:sz w:val="28"/>
          <w:szCs w:val="28"/>
        </w:rPr>
        <w:t xml:space="preserve">Информация о составе носит справочный характер. </w:t>
      </w:r>
    </w:p>
    <w:p w14:paraId="2250C648" w14:textId="77777777" w:rsidR="00F63E31" w:rsidRDefault="00F63E31" w:rsidP="00F63E31">
      <w:pPr>
        <w:rPr>
          <w:rFonts w:ascii="Times New Roman" w:hAnsi="Times New Roman" w:cs="Times New Roman"/>
          <w:sz w:val="28"/>
          <w:szCs w:val="28"/>
        </w:rPr>
      </w:pPr>
      <w:r w:rsidRPr="00F63E31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p w14:paraId="6BFAA1F4" w14:textId="77777777" w:rsidR="00F63E31" w:rsidRPr="00F63E31" w:rsidRDefault="00F63E31" w:rsidP="00F63E31">
      <w:pPr>
        <w:rPr>
          <w:rFonts w:ascii="Times New Roman" w:hAnsi="Times New Roman" w:cs="Times New Roman"/>
          <w:sz w:val="28"/>
          <w:szCs w:val="28"/>
        </w:rPr>
      </w:pPr>
    </w:p>
    <w:p w14:paraId="78EB1ADC" w14:textId="0FD38137" w:rsidR="00F63E31" w:rsidRDefault="00F63E31"/>
    <w:sectPr w:rsidR="00F6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D9"/>
    <w:rsid w:val="002D5CF3"/>
    <w:rsid w:val="006A0C8D"/>
    <w:rsid w:val="007E7EF6"/>
    <w:rsid w:val="00960AD9"/>
    <w:rsid w:val="00C2103E"/>
    <w:rsid w:val="00F6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2503"/>
  <w15:chartTrackingRefBased/>
  <w15:docId w15:val="{AF57C4AA-2A85-41E6-811B-B7BC1FD3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A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A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0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0A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0A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0A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0A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0A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0A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0A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0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0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0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0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0A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0A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0A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0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0A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0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2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2025-07-18T08:53:00Z</dcterms:created>
  <dcterms:modified xsi:type="dcterms:W3CDTF">2025-07-18T08:58:00Z</dcterms:modified>
</cp:coreProperties>
</file>