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042D4" w14:textId="77777777" w:rsidR="00BB3B61" w:rsidRPr="00BB3B61" w:rsidRDefault="00BB3B61" w:rsidP="00BB3B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B3B6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Шампунь и бальзам LIBREDERM SEBOCELIN 2 в 1 гиалуроновый райский кокос 400мл</w:t>
      </w:r>
    </w:p>
    <w:p w14:paraId="384F31A7" w14:textId="77777777" w:rsidR="00BB3B61" w:rsidRDefault="00BB3B61" w:rsidP="00BB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B3B61">
        <w:rPr>
          <w:rFonts w:ascii="Times New Roman" w:hAnsi="Times New Roman" w:cs="Times New Roman"/>
          <w:sz w:val="28"/>
          <w:szCs w:val="28"/>
        </w:rPr>
        <w:t>Себоцелин</w:t>
      </w:r>
      <w:proofErr w:type="spellEnd"/>
      <w:r w:rsidRPr="00BB3B61">
        <w:rPr>
          <w:rFonts w:ascii="Times New Roman" w:hAnsi="Times New Roman" w:cs="Times New Roman"/>
          <w:sz w:val="28"/>
          <w:szCs w:val="28"/>
        </w:rPr>
        <w:t xml:space="preserve"> Гиалуроновый шампунь и бальзам - ополаскиватель для волос 2 в 1 против перхоти увлажняющий </w:t>
      </w:r>
      <w:r w:rsidRPr="00BB3B61">
        <w:rPr>
          <w:rFonts w:ascii="Times New Roman" w:hAnsi="Times New Roman" w:cs="Times New Roman"/>
          <w:sz w:val="28"/>
          <w:szCs w:val="28"/>
        </w:rPr>
        <w:t>райский кокос</w:t>
      </w:r>
      <w:r w:rsidRPr="00BB3B61">
        <w:rPr>
          <w:rFonts w:ascii="Times New Roman" w:hAnsi="Times New Roman" w:cs="Times New Roman"/>
          <w:sz w:val="28"/>
          <w:szCs w:val="28"/>
        </w:rPr>
        <w:t>. Средство эффективно очищает волосы, увлажняет и питает чувствительную кожу головы, уменьшает дискомфорт и зуд, делает волосы красивыми и здоровыми. Сбалансированная формула pH подходит для ежедневного ухода всех типов</w:t>
      </w:r>
      <w:r>
        <w:rPr>
          <w:rFonts w:ascii="Times New Roman" w:hAnsi="Times New Roman" w:cs="Times New Roman"/>
          <w:sz w:val="28"/>
          <w:szCs w:val="28"/>
        </w:rPr>
        <w:t xml:space="preserve"> волос</w:t>
      </w:r>
      <w:r w:rsidRPr="00BB3B61">
        <w:rPr>
          <w:rFonts w:ascii="Times New Roman" w:hAnsi="Times New Roman" w:cs="Times New Roman"/>
          <w:sz w:val="28"/>
          <w:szCs w:val="28"/>
        </w:rPr>
        <w:t xml:space="preserve">, поврежденных, секущихся. Максимально снижен риск возникновения аллергических реакций. Одобрено дерматологами - </w:t>
      </w:r>
      <w:proofErr w:type="spellStart"/>
      <w:r w:rsidRPr="00BB3B61">
        <w:rPr>
          <w:rFonts w:ascii="Times New Roman" w:hAnsi="Times New Roman" w:cs="Times New Roman"/>
          <w:sz w:val="28"/>
          <w:szCs w:val="28"/>
        </w:rPr>
        <w:t>трихологами</w:t>
      </w:r>
      <w:proofErr w:type="spellEnd"/>
      <w:r w:rsidRPr="00BB3B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775159" w14:textId="77777777" w:rsidR="00BB3B61" w:rsidRDefault="00BB3B61" w:rsidP="00BB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CDB54" w14:textId="5130A50A" w:rsidR="00BB3B61" w:rsidRDefault="00BB3B61" w:rsidP="00BB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B61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BB3B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3B61">
        <w:rPr>
          <w:rFonts w:ascii="Times New Roman" w:hAnsi="Times New Roman" w:cs="Times New Roman"/>
          <w:i/>
          <w:iCs/>
          <w:sz w:val="28"/>
          <w:szCs w:val="28"/>
        </w:rPr>
        <w:t>Пироктон</w:t>
      </w:r>
      <w:proofErr w:type="spellEnd"/>
      <w:r w:rsidRPr="00BB3B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i/>
          <w:iCs/>
          <w:sz w:val="28"/>
          <w:szCs w:val="28"/>
        </w:rPr>
        <w:t>оламин</w:t>
      </w:r>
      <w:proofErr w:type="spellEnd"/>
      <w:r w:rsidRPr="00BB3B61">
        <w:rPr>
          <w:rFonts w:ascii="Times New Roman" w:hAnsi="Times New Roman" w:cs="Times New Roman"/>
          <w:sz w:val="28"/>
          <w:szCs w:val="28"/>
        </w:rPr>
        <w:t xml:space="preserve"> эффективно действует против перхоти, обладает биоцидными, бактериостатическими и </w:t>
      </w:r>
      <w:proofErr w:type="spellStart"/>
      <w:r w:rsidRPr="00BB3B61">
        <w:rPr>
          <w:rFonts w:ascii="Times New Roman" w:hAnsi="Times New Roman" w:cs="Times New Roman"/>
          <w:sz w:val="28"/>
          <w:szCs w:val="28"/>
        </w:rPr>
        <w:t>фунгицидными</w:t>
      </w:r>
      <w:proofErr w:type="spellEnd"/>
      <w:r w:rsidRPr="00BB3B61">
        <w:rPr>
          <w:rFonts w:ascii="Times New Roman" w:hAnsi="Times New Roman" w:cs="Times New Roman"/>
          <w:sz w:val="28"/>
          <w:szCs w:val="28"/>
        </w:rPr>
        <w:t xml:space="preserve"> свойствами. </w:t>
      </w:r>
      <w:r w:rsidRPr="00BB3B61">
        <w:rPr>
          <w:rFonts w:ascii="Times New Roman" w:hAnsi="Times New Roman" w:cs="Times New Roman"/>
          <w:i/>
          <w:iCs/>
          <w:sz w:val="28"/>
          <w:szCs w:val="28"/>
        </w:rPr>
        <w:t>Гиалуроновая кислота</w:t>
      </w:r>
      <w:r w:rsidRPr="00BB3B61">
        <w:rPr>
          <w:rFonts w:ascii="Times New Roman" w:hAnsi="Times New Roman" w:cs="Times New Roman"/>
          <w:sz w:val="28"/>
          <w:szCs w:val="28"/>
        </w:rPr>
        <w:t xml:space="preserve"> обеспечивает увлажнение кожи головы и волос по всей длине на длительное время. </w:t>
      </w:r>
      <w:r w:rsidRPr="00BB3B61">
        <w:rPr>
          <w:rFonts w:ascii="Times New Roman" w:hAnsi="Times New Roman" w:cs="Times New Roman"/>
          <w:i/>
          <w:iCs/>
          <w:sz w:val="28"/>
          <w:szCs w:val="28"/>
        </w:rPr>
        <w:t>Кокос</w:t>
      </w:r>
      <w:r w:rsidRPr="00BB3B61">
        <w:rPr>
          <w:rFonts w:ascii="Times New Roman" w:hAnsi="Times New Roman" w:cs="Times New Roman"/>
          <w:sz w:val="28"/>
          <w:szCs w:val="28"/>
        </w:rPr>
        <w:t xml:space="preserve"> увлажняет и питает чувствительную кожу головы. </w:t>
      </w:r>
    </w:p>
    <w:p w14:paraId="560F044C" w14:textId="77777777" w:rsidR="00BB3B61" w:rsidRPr="00BB3B61" w:rsidRDefault="00BB3B61" w:rsidP="00BB3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61C9F" w14:textId="3C021642" w:rsidR="00BB3B61" w:rsidRDefault="00BB3B61" w:rsidP="00BB3B6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B3B61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</w:t>
      </w:r>
      <w:r w:rsidRPr="00BB3B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применени</w:t>
      </w:r>
      <w:r w:rsidRPr="00BB3B61">
        <w:rPr>
          <w:rFonts w:ascii="Times New Roman" w:hAnsi="Times New Roman" w:cs="Times New Roman"/>
          <w:b/>
          <w:bCs/>
          <w:color w:val="auto"/>
          <w:sz w:val="28"/>
          <w:szCs w:val="28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Pr="00BB3B61">
        <w:rPr>
          <w:rFonts w:ascii="Times New Roman" w:hAnsi="Times New Roman" w:cs="Times New Roman"/>
          <w:color w:val="auto"/>
          <w:sz w:val="28"/>
          <w:szCs w:val="28"/>
        </w:rPr>
        <w:t>встряхните перед применением. Нанесите на мокрые волосы и кожу головы, легкими массирующими движениями вспеньте, затем смойте. При желании повторите. При необходимости воспользуйтесь бальзамом дополнительно.</w:t>
      </w:r>
    </w:p>
    <w:p w14:paraId="64BA0E75" w14:textId="77777777" w:rsidR="00BB3B61" w:rsidRPr="00BB3B61" w:rsidRDefault="00BB3B61" w:rsidP="00BB3B61"/>
    <w:p w14:paraId="6DF8FB94" w14:textId="00BC71D6" w:rsidR="00BB3B61" w:rsidRPr="00BB3B61" w:rsidRDefault="00BB3B61" w:rsidP="00BB3B61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B3B61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aqua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laureth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sulfate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cocamide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dea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glycerin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chloride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cocamidopropyl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betaine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styrene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acrylates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copolymer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polyquaternium-44,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piroctone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olamine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cocos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nucifera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coconut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fruit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extract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coco-glucoside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glyceryl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oleate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hydroxypropyl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guar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hydroxypropyltrimonium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chloride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sodium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hyaluronate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zinc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gluconate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magnesium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hydroxide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zinc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pca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parfum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citric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acid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magnesium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nitrate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magnesium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carbonate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hydroxide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methylchloroisothiazolinone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magnesium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chloride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methylisothiazolinone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benzyl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salicylate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limonene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tetrasodium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BB3B61">
        <w:rPr>
          <w:rFonts w:ascii="Times New Roman" w:hAnsi="Times New Roman" w:cs="Times New Roman"/>
          <w:color w:val="auto"/>
          <w:sz w:val="28"/>
          <w:szCs w:val="28"/>
        </w:rPr>
        <w:t>edta</w:t>
      </w:r>
      <w:proofErr w:type="spellEnd"/>
      <w:r w:rsidRPr="00BB3B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D32FD4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03"/>
    <w:rsid w:val="002D5CF3"/>
    <w:rsid w:val="006A0C8D"/>
    <w:rsid w:val="00BB3B61"/>
    <w:rsid w:val="00D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BB17"/>
  <w15:chartTrackingRefBased/>
  <w15:docId w15:val="{C8EBD2A8-FAFB-49B1-BFD9-2CEA701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BB3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BB3B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3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2024-06-28T06:51:00Z</dcterms:created>
  <dcterms:modified xsi:type="dcterms:W3CDTF">2024-06-28T06:59:00Z</dcterms:modified>
</cp:coreProperties>
</file>