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C36A" w14:textId="77777777" w:rsidR="00404822" w:rsidRPr="00404822" w:rsidRDefault="00404822" w:rsidP="004048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4822">
        <w:rPr>
          <w:rFonts w:ascii="Times New Roman" w:hAnsi="Times New Roman" w:cs="Times New Roman"/>
          <w:b/>
          <w:bCs/>
          <w:sz w:val="32"/>
          <w:szCs w:val="32"/>
        </w:rPr>
        <w:t>Крем солнцезащитный La Roche-Posay ANTHELIOS СС антивозрастной для лица SPF50/PPD19 50мл</w:t>
      </w:r>
    </w:p>
    <w:p w14:paraId="0BB917F9" w14:textId="58BA01AF" w:rsidR="00E7625E" w:rsidRDefault="00E7625E" w:rsidP="00404822">
      <w:pPr>
        <w:rPr>
          <w:rFonts w:ascii="Times New Roman" w:hAnsi="Times New Roman" w:cs="Times New Roman"/>
          <w:sz w:val="28"/>
          <w:szCs w:val="28"/>
        </w:rPr>
      </w:pPr>
      <w:r w:rsidRPr="00404822">
        <w:rPr>
          <w:rFonts w:ascii="Times New Roman" w:hAnsi="Times New Roman" w:cs="Times New Roman"/>
          <w:sz w:val="28"/>
          <w:szCs w:val="28"/>
        </w:rPr>
        <w:t>Средство заметно корректирует признаки фотостарения (морщины, пятна...), защищает кожу от повреждения клеток, вызванного УФ-лучами, инфракрасным излучением и загрязнениями, скрывает покраснения и изменения цвета даже после эстетических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EE9BAC" w14:textId="2CF9F1AC" w:rsidR="00404822" w:rsidRPr="00404822" w:rsidRDefault="00404822" w:rsidP="00404822">
      <w:pPr>
        <w:rPr>
          <w:rFonts w:ascii="Times New Roman" w:hAnsi="Times New Roman" w:cs="Times New Roman"/>
          <w:sz w:val="28"/>
          <w:szCs w:val="28"/>
        </w:rPr>
      </w:pPr>
      <w:r w:rsidRPr="00404822">
        <w:rPr>
          <w:rFonts w:ascii="Times New Roman" w:hAnsi="Times New Roman" w:cs="Times New Roman"/>
          <w:sz w:val="28"/>
          <w:szCs w:val="28"/>
        </w:rPr>
        <w:t xml:space="preserve">Передовая антивозрастная разглаживающая процедура для ежедневного применения для предотвращения и коррекции признаков старения за 4 недели. С солнцезащитным фильтром широкого спектра действия и эффективными или дермокосметическими активными ингредиентами: гиалуроновой кислотой, витамином B3 и Phe-резорцином. Протестировано под дерматологическим контролем. </w:t>
      </w:r>
      <w:r w:rsidRPr="00404822">
        <w:rPr>
          <w:rFonts w:ascii="Times New Roman" w:hAnsi="Times New Roman" w:cs="Times New Roman"/>
          <w:sz w:val="28"/>
          <w:szCs w:val="28"/>
        </w:rPr>
        <w:br/>
      </w:r>
      <w:r w:rsidRPr="00404822">
        <w:rPr>
          <w:rFonts w:ascii="Times New Roman" w:hAnsi="Times New Roman" w:cs="Times New Roman"/>
          <w:sz w:val="28"/>
          <w:szCs w:val="28"/>
        </w:rPr>
        <w:br/>
        <w:t xml:space="preserve">Ультралегкий и нежирный крем, 24 часа увлажнения. Не содержит масел, придает коже бархатистость. Гипоаллергенный. Некомедогенный. </w:t>
      </w:r>
      <w:r w:rsidRPr="00404822">
        <w:rPr>
          <w:rFonts w:ascii="Times New Roman" w:hAnsi="Times New Roman" w:cs="Times New Roman"/>
          <w:sz w:val="28"/>
          <w:szCs w:val="28"/>
        </w:rPr>
        <w:br/>
      </w:r>
      <w:r w:rsidRPr="00404822">
        <w:rPr>
          <w:rFonts w:ascii="Times New Roman" w:hAnsi="Times New Roman" w:cs="Times New Roman"/>
          <w:sz w:val="28"/>
          <w:szCs w:val="28"/>
        </w:rPr>
        <w:br/>
        <w:t xml:space="preserve">Формула, разработанная с использованием инновационной технологии CELLOX-B3 TECH™ с Mexoryl XL, предназначена для ограничения повреждения клеток, вызванного лучами UVB/UVA, IR-A и загрязнением. </w:t>
      </w:r>
      <w:r w:rsidRPr="00404822">
        <w:rPr>
          <w:rFonts w:ascii="Times New Roman" w:hAnsi="Times New Roman" w:cs="Times New Roman"/>
          <w:sz w:val="28"/>
          <w:szCs w:val="28"/>
        </w:rPr>
        <w:br/>
        <w:t xml:space="preserve">Он обеспечивает защиту широкого спектра, ограничивает прилипание загрязняющих частиц к коже и защищает от окислительного стресса, вызванного загрязнением и ИК-лучами. </w:t>
      </w:r>
      <w:r w:rsidRPr="00404822">
        <w:rPr>
          <w:rFonts w:ascii="Times New Roman" w:hAnsi="Times New Roman" w:cs="Times New Roman"/>
          <w:sz w:val="28"/>
          <w:szCs w:val="28"/>
        </w:rPr>
        <w:br/>
      </w:r>
      <w:r w:rsidRPr="00404822">
        <w:rPr>
          <w:rFonts w:ascii="Times New Roman" w:hAnsi="Times New Roman" w:cs="Times New Roman"/>
          <w:sz w:val="28"/>
          <w:szCs w:val="28"/>
        </w:rPr>
        <w:br/>
      </w:r>
      <w:r w:rsidRPr="00404822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404822">
        <w:rPr>
          <w:rFonts w:ascii="Times New Roman" w:hAnsi="Times New Roman" w:cs="Times New Roman"/>
          <w:sz w:val="28"/>
          <w:szCs w:val="28"/>
        </w:rPr>
        <w:t xml:space="preserve">: </w:t>
      </w:r>
      <w:r w:rsidRPr="00404822">
        <w:rPr>
          <w:rFonts w:ascii="Times New Roman" w:hAnsi="Times New Roman" w:cs="Times New Roman"/>
          <w:sz w:val="28"/>
          <w:szCs w:val="28"/>
        </w:rPr>
        <w:br/>
        <w:t xml:space="preserve">Фрагментированная гиалуроновая кислота — усиленный эффект на уменьшение морщин. </w:t>
      </w:r>
      <w:r w:rsidRPr="00404822">
        <w:rPr>
          <w:rFonts w:ascii="Times New Roman" w:hAnsi="Times New Roman" w:cs="Times New Roman"/>
          <w:sz w:val="28"/>
          <w:szCs w:val="28"/>
        </w:rPr>
        <w:br/>
        <w:t xml:space="preserve">PHE-резорцин: мощный в уменьшении темных пятен. </w:t>
      </w:r>
      <w:r w:rsidRPr="00404822">
        <w:rPr>
          <w:rFonts w:ascii="Times New Roman" w:hAnsi="Times New Roman" w:cs="Times New Roman"/>
          <w:sz w:val="28"/>
          <w:szCs w:val="28"/>
        </w:rPr>
        <w:br/>
        <w:t xml:space="preserve">Витамин В3 — для успокоения чувствительной кожи и уменьшения гиперпигментации. </w:t>
      </w:r>
    </w:p>
    <w:p w14:paraId="40939E1F" w14:textId="5E07635F" w:rsidR="00404822" w:rsidRPr="00404822" w:rsidRDefault="00404822" w:rsidP="00404822">
      <w:pPr>
        <w:rPr>
          <w:rFonts w:ascii="Times New Roman" w:hAnsi="Times New Roman" w:cs="Times New Roman"/>
          <w:sz w:val="28"/>
          <w:szCs w:val="28"/>
        </w:rPr>
      </w:pPr>
      <w:r w:rsidRPr="00404822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="00E7625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7625E" w:rsidRPr="00E7625E">
        <w:rPr>
          <w:rFonts w:ascii="Times New Roman" w:hAnsi="Times New Roman" w:cs="Times New Roman"/>
          <w:sz w:val="28"/>
          <w:szCs w:val="28"/>
        </w:rPr>
        <w:t>н</w:t>
      </w:r>
      <w:r w:rsidRPr="00404822">
        <w:rPr>
          <w:rFonts w:ascii="Times New Roman" w:hAnsi="Times New Roman" w:cs="Times New Roman"/>
          <w:sz w:val="28"/>
          <w:szCs w:val="28"/>
        </w:rPr>
        <w:t>аносите средство на все лицо каждое утро в качестве последнего шага процедуры ухода за кожей перед нанесением макияжа.</w:t>
      </w:r>
    </w:p>
    <w:p w14:paraId="18494559" w14:textId="724E9C07" w:rsidR="00404822" w:rsidRPr="00404822" w:rsidRDefault="00404822" w:rsidP="00404822">
      <w:pPr>
        <w:rPr>
          <w:rFonts w:ascii="Times New Roman" w:hAnsi="Times New Roman" w:cs="Times New Roman"/>
          <w:sz w:val="28"/>
          <w:szCs w:val="28"/>
        </w:rPr>
      </w:pPr>
      <w:r w:rsidRPr="00404822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="00E7625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7625E" w:rsidRPr="00E7625E">
        <w:rPr>
          <w:rFonts w:ascii="Times New Roman" w:hAnsi="Times New Roman" w:cs="Times New Roman"/>
          <w:sz w:val="28"/>
          <w:szCs w:val="28"/>
        </w:rPr>
        <w:t>и</w:t>
      </w:r>
      <w:r w:rsidRPr="00404822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660844B0" w14:textId="7F4988E8" w:rsidR="006A0C8D" w:rsidRPr="00404822" w:rsidRDefault="00404822">
      <w:pPr>
        <w:rPr>
          <w:rFonts w:ascii="Times New Roman" w:hAnsi="Times New Roman" w:cs="Times New Roman"/>
          <w:sz w:val="28"/>
          <w:szCs w:val="28"/>
        </w:rPr>
      </w:pPr>
      <w:r w:rsidRPr="0040482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04822">
        <w:rPr>
          <w:rFonts w:ascii="Times New Roman" w:hAnsi="Times New Roman" w:cs="Times New Roman"/>
          <w:sz w:val="28"/>
          <w:szCs w:val="28"/>
        </w:rPr>
        <w:t xml:space="preserve">: </w:t>
      </w:r>
      <w:r w:rsidRPr="00404822">
        <w:rPr>
          <w:rFonts w:ascii="Times New Roman" w:hAnsi="Times New Roman" w:cs="Times New Roman"/>
          <w:sz w:val="28"/>
          <w:szCs w:val="28"/>
        </w:rPr>
        <w:t xml:space="preserve">Aqua / water, c12-15 alkyl benzoate, ci 77891 / titanium dioxide, glycerin, octocrylene, propylene glycol, niacinamide, butyl methoxydibenzoylmethane, dimethicone, ethylhexyl triazone, aluminum starch octenylsuccinate, vinyl dimethicone/methicone silsesquioxane crosspolymer, terephthalylidene dicamphor sulfonic acid, potassium cetyl phosphate, </w:t>
      </w:r>
      <w:r w:rsidRPr="00404822">
        <w:rPr>
          <w:rFonts w:ascii="Times New Roman" w:hAnsi="Times New Roman" w:cs="Times New Roman"/>
          <w:sz w:val="28"/>
          <w:szCs w:val="28"/>
        </w:rPr>
        <w:lastRenderedPageBreak/>
        <w:t>drometrizole trisiloxane, peg-100 stearate, stearyl alcohol, glyceryl stearate, ammonium polyacryloyldimethyl taurate, capryloyl salicylic acid, caprylyl glycol, ci 77491 / iron oxides, ci 77492 / iron oxides, ci 77499 / iron oxides, disodium edta, hydrolyzed hyaluronic acid, phenoxyethanol, phenylethyl resorcinol, poloxamer 338, poly c10-30 alkyl acrylate, tocopherol, triethanolamine, xanthan gum, parfum / fragrance</w:t>
      </w:r>
    </w:p>
    <w:sectPr w:rsidR="006A0C8D" w:rsidRPr="0040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5A"/>
    <w:rsid w:val="002D5CF3"/>
    <w:rsid w:val="003F405A"/>
    <w:rsid w:val="00404822"/>
    <w:rsid w:val="006A0C8D"/>
    <w:rsid w:val="00825083"/>
    <w:rsid w:val="00C2103E"/>
    <w:rsid w:val="00E7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6EA8"/>
  <w15:chartTrackingRefBased/>
  <w15:docId w15:val="{A3C02A7D-0E09-4136-85AC-80909246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0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0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4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40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40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40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40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40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40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40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4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4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4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4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40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40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40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4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40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4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2025-05-19T07:44:00Z</dcterms:created>
  <dcterms:modified xsi:type="dcterms:W3CDTF">2025-05-19T07:48:00Z</dcterms:modified>
</cp:coreProperties>
</file>