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503F7" w14:textId="73295413" w:rsidR="00A73B32" w:rsidRDefault="00000000" w:rsidP="00C56EB9">
      <w:pPr>
        <w:pStyle w:val="1"/>
        <w:spacing w:before="0"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Гель-пенка LA ROCHE-POSAY TOLERIANE очищающая для лица двойного д</w:t>
      </w:r>
      <w:r w:rsidR="00C56EB9">
        <w:rPr>
          <w:rFonts w:ascii="Times New Roman" w:hAnsi="Times New Roman"/>
          <w:sz w:val="32"/>
          <w:szCs w:val="32"/>
        </w:rPr>
        <w:t>ейст</w:t>
      </w:r>
      <w:r>
        <w:rPr>
          <w:rFonts w:ascii="Times New Roman" w:hAnsi="Times New Roman"/>
          <w:sz w:val="32"/>
          <w:szCs w:val="32"/>
        </w:rPr>
        <w:t xml:space="preserve">вия 400мл </w:t>
      </w:r>
    </w:p>
    <w:p w14:paraId="7FE04EBD" w14:textId="77777777" w:rsidR="00C56EB9" w:rsidRPr="00C56EB9" w:rsidRDefault="00C56EB9" w:rsidP="00C56EB9">
      <w:pPr>
        <w:pStyle w:val="a1"/>
      </w:pPr>
    </w:p>
    <w:p w14:paraId="2D0929D6" w14:textId="77777777" w:rsidR="00C56EB9" w:rsidRDefault="00C56EB9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  <w:r w:rsidRPr="00C56EB9">
        <w:rPr>
          <w:rFonts w:ascii="Times New Roman" w:hAnsi="Times New Roman"/>
          <w:sz w:val="28"/>
          <w:szCs w:val="28"/>
        </w:rPr>
        <w:t>Формула средства содержит запатентованную систему очищающих компонентов: ПАВ на основе аминокислоты и специальное мягкое ПАВ для деликатного очищения чувствительной кожи.</w:t>
      </w:r>
    </w:p>
    <w:p w14:paraId="11520920" w14:textId="77777777" w:rsidR="00C56EB9" w:rsidRPr="00C56EB9" w:rsidRDefault="00C56EB9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</w:p>
    <w:p w14:paraId="57408A2D" w14:textId="77777777" w:rsidR="00C56EB9" w:rsidRPr="00C56EB9" w:rsidRDefault="00C56EB9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  <w:r w:rsidRPr="00C56EB9">
        <w:rPr>
          <w:rFonts w:ascii="Times New Roman" w:hAnsi="Times New Roman"/>
          <w:sz w:val="28"/>
          <w:szCs w:val="28"/>
        </w:rPr>
        <w:t xml:space="preserve">Эффективно очищает кожу от загрязнений, </w:t>
      </w:r>
      <w:proofErr w:type="spellStart"/>
      <w:r w:rsidRPr="00C56EB9">
        <w:rPr>
          <w:rFonts w:ascii="Times New Roman" w:hAnsi="Times New Roman"/>
          <w:sz w:val="28"/>
          <w:szCs w:val="28"/>
        </w:rPr>
        <w:t>себума</w:t>
      </w:r>
      <w:proofErr w:type="spellEnd"/>
      <w:r w:rsidRPr="00C56EB9">
        <w:rPr>
          <w:rFonts w:ascii="Times New Roman" w:hAnsi="Times New Roman"/>
          <w:sz w:val="28"/>
          <w:szCs w:val="28"/>
        </w:rPr>
        <w:t xml:space="preserve">, макияжа (включая макияж для глаз) и загрязняющих частиц окружающей среды. Благодаря высокой концентрации глицерина увлажняет кожу, заметно смягчает и дарит ей чувство комфорта. Поддерживает физиологический pH кожи. Протестировано под контролем дерматологов и офтальмологов. </w:t>
      </w:r>
    </w:p>
    <w:p w14:paraId="6201CD24" w14:textId="77777777" w:rsidR="00C56EB9" w:rsidRPr="00C56EB9" w:rsidRDefault="00C56EB9" w:rsidP="00C56EB9">
      <w:pPr>
        <w:pStyle w:val="a1"/>
        <w:spacing w:after="0"/>
        <w:rPr>
          <w:rFonts w:ascii="Times New Roman" w:hAnsi="Times New Roman"/>
          <w:sz w:val="16"/>
          <w:szCs w:val="16"/>
        </w:rPr>
      </w:pPr>
      <w:r w:rsidRPr="00C56EB9">
        <w:rPr>
          <w:rFonts w:ascii="Times New Roman" w:hAnsi="Times New Roman"/>
          <w:sz w:val="16"/>
          <w:szCs w:val="16"/>
        </w:rPr>
        <w:t>*Среди продуктов La Roche-</w:t>
      </w:r>
      <w:proofErr w:type="spellStart"/>
      <w:r w:rsidRPr="00C56EB9">
        <w:rPr>
          <w:rFonts w:ascii="Times New Roman" w:hAnsi="Times New Roman"/>
          <w:sz w:val="16"/>
          <w:szCs w:val="16"/>
        </w:rPr>
        <w:t>Posay</w:t>
      </w:r>
      <w:proofErr w:type="spellEnd"/>
      <w:r w:rsidRPr="00C56EB9">
        <w:rPr>
          <w:rFonts w:ascii="Times New Roman" w:hAnsi="Times New Roman"/>
          <w:sz w:val="16"/>
          <w:szCs w:val="16"/>
        </w:rPr>
        <w:t>.</w:t>
      </w:r>
    </w:p>
    <w:p w14:paraId="69E0954E" w14:textId="77777777" w:rsidR="00C56EB9" w:rsidRPr="00C56EB9" w:rsidRDefault="00C56EB9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</w:p>
    <w:p w14:paraId="7A27D463" w14:textId="373BC0C2" w:rsidR="00C56EB9" w:rsidRPr="00C56EB9" w:rsidRDefault="00C56EB9" w:rsidP="00C56EB9">
      <w:pPr>
        <w:pStyle w:val="a1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  <w:r w:rsidRPr="00C56EB9">
        <w:rPr>
          <w:rFonts w:ascii="Times New Roman" w:hAnsi="Times New Roman"/>
          <w:i/>
          <w:iCs/>
          <w:sz w:val="28"/>
          <w:szCs w:val="28"/>
        </w:rPr>
        <w:t xml:space="preserve">Результат: </w:t>
      </w:r>
    </w:p>
    <w:p w14:paraId="650BD2E6" w14:textId="5504206B" w:rsidR="00C56EB9" w:rsidRPr="00C56EB9" w:rsidRDefault="00C56EB9" w:rsidP="00C56EB9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 w:rsidRPr="00C56EB9">
        <w:rPr>
          <w:rFonts w:ascii="Times New Roman" w:hAnsi="Times New Roman"/>
          <w:sz w:val="28"/>
          <w:szCs w:val="28"/>
        </w:rPr>
        <w:t xml:space="preserve"> 92% пользователей подтверждают: мгновенное чувство комфорта</w:t>
      </w:r>
      <w:r w:rsidRPr="00C56EB9">
        <w:rPr>
          <w:rFonts w:ascii="Times New Roman" w:hAnsi="Times New Roman"/>
          <w:sz w:val="28"/>
          <w:szCs w:val="28"/>
          <w:vertAlign w:val="superscript"/>
        </w:rPr>
        <w:t>1</w:t>
      </w:r>
      <w:r w:rsidRPr="00C56EB9">
        <w:rPr>
          <w:rFonts w:ascii="Times New Roman" w:hAnsi="Times New Roman"/>
          <w:sz w:val="28"/>
          <w:szCs w:val="28"/>
        </w:rPr>
        <w:t xml:space="preserve"> </w:t>
      </w:r>
    </w:p>
    <w:p w14:paraId="11A6A1FE" w14:textId="48FD0A93" w:rsidR="00C56EB9" w:rsidRPr="00C56EB9" w:rsidRDefault="00C56EB9" w:rsidP="00C56EB9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 w:rsidRPr="00C56EB9">
        <w:rPr>
          <w:rFonts w:ascii="Times New Roman" w:hAnsi="Times New Roman"/>
          <w:sz w:val="28"/>
          <w:szCs w:val="28"/>
        </w:rPr>
        <w:t>79% пользователей подтверждают: кожа заметно увлажнена</w:t>
      </w:r>
      <w:r w:rsidRPr="00C56EB9">
        <w:rPr>
          <w:rFonts w:ascii="Times New Roman" w:hAnsi="Times New Roman"/>
          <w:sz w:val="28"/>
          <w:szCs w:val="28"/>
          <w:vertAlign w:val="superscript"/>
        </w:rPr>
        <w:t>1</w:t>
      </w:r>
      <w:r w:rsidRPr="00C56EB9">
        <w:rPr>
          <w:rFonts w:ascii="Times New Roman" w:hAnsi="Times New Roman"/>
          <w:sz w:val="28"/>
          <w:szCs w:val="28"/>
        </w:rPr>
        <w:t xml:space="preserve"> </w:t>
      </w:r>
    </w:p>
    <w:p w14:paraId="40A137FC" w14:textId="1238F37F" w:rsidR="00C56EB9" w:rsidRPr="00C56EB9" w:rsidRDefault="00C56EB9" w:rsidP="00C56EB9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 w:rsidRPr="00C56EB9">
        <w:rPr>
          <w:rFonts w:ascii="Times New Roman" w:hAnsi="Times New Roman"/>
          <w:sz w:val="28"/>
          <w:szCs w:val="28"/>
        </w:rPr>
        <w:t>87% пользователей подтверждают: кожа выглядит сияющей</w:t>
      </w:r>
      <w:r w:rsidRPr="00C56EB9">
        <w:rPr>
          <w:rFonts w:ascii="Times New Roman" w:hAnsi="Times New Roman"/>
          <w:sz w:val="28"/>
          <w:szCs w:val="28"/>
          <w:vertAlign w:val="superscript"/>
        </w:rPr>
        <w:t>1</w:t>
      </w:r>
      <w:r w:rsidRPr="00C56EB9">
        <w:rPr>
          <w:rFonts w:ascii="Times New Roman" w:hAnsi="Times New Roman"/>
          <w:sz w:val="28"/>
          <w:szCs w:val="28"/>
        </w:rPr>
        <w:t xml:space="preserve"> </w:t>
      </w:r>
    </w:p>
    <w:p w14:paraId="36CE7599" w14:textId="77777777" w:rsidR="00C56EB9" w:rsidRDefault="00C56EB9" w:rsidP="00C56EB9">
      <w:pPr>
        <w:pStyle w:val="a1"/>
        <w:spacing w:after="0" w:line="240" w:lineRule="auto"/>
        <w:rPr>
          <w:rFonts w:ascii="Times New Roman" w:hAnsi="Times New Roman"/>
          <w:sz w:val="16"/>
          <w:szCs w:val="16"/>
        </w:rPr>
      </w:pPr>
      <w:r w:rsidRPr="00C56EB9">
        <w:rPr>
          <w:rFonts w:ascii="Times New Roman" w:hAnsi="Times New Roman"/>
          <w:sz w:val="16"/>
          <w:szCs w:val="16"/>
        </w:rPr>
        <w:t>1 - Тест самооценки, 54 женщины, 4 недели применения.</w:t>
      </w:r>
    </w:p>
    <w:p w14:paraId="04F3567D" w14:textId="77777777" w:rsidR="00C56EB9" w:rsidRPr="00C56EB9" w:rsidRDefault="00C56EB9" w:rsidP="00C56EB9">
      <w:pPr>
        <w:pStyle w:val="a1"/>
        <w:spacing w:after="0"/>
        <w:rPr>
          <w:rFonts w:ascii="Times New Roman" w:hAnsi="Times New Roman"/>
          <w:sz w:val="16"/>
          <w:szCs w:val="16"/>
        </w:rPr>
      </w:pPr>
    </w:p>
    <w:p w14:paraId="4A4FBE6A" w14:textId="226E3422" w:rsidR="00C56EB9" w:rsidRDefault="00C56EB9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  <w:r w:rsidRPr="00C56EB9">
        <w:rPr>
          <w:rFonts w:ascii="Times New Roman" w:hAnsi="Times New Roman"/>
          <w:b/>
          <w:bCs/>
          <w:sz w:val="28"/>
          <w:szCs w:val="28"/>
        </w:rPr>
        <w:t xml:space="preserve">Рекомендации по </w:t>
      </w:r>
      <w:r>
        <w:rPr>
          <w:rFonts w:ascii="Times New Roman" w:hAnsi="Times New Roman"/>
          <w:b/>
          <w:bCs/>
          <w:sz w:val="28"/>
          <w:szCs w:val="28"/>
        </w:rPr>
        <w:t>применению</w:t>
      </w:r>
      <w:r w:rsidRPr="00C56EB9">
        <w:rPr>
          <w:rFonts w:ascii="Times New Roman" w:hAnsi="Times New Roman"/>
          <w:b/>
          <w:bCs/>
          <w:sz w:val="28"/>
          <w:szCs w:val="28"/>
        </w:rPr>
        <w:t>:</w:t>
      </w:r>
      <w:r w:rsidRPr="00C56EB9">
        <w:rPr>
          <w:rFonts w:ascii="Times New Roman" w:hAnsi="Times New Roman"/>
          <w:sz w:val="28"/>
          <w:szCs w:val="28"/>
        </w:rPr>
        <w:t xml:space="preserve"> нанести средство на влажную кожу лица массирующими движениями, обильно смыть водой.</w:t>
      </w:r>
    </w:p>
    <w:p w14:paraId="1B346A50" w14:textId="77777777" w:rsidR="00E636F0" w:rsidRDefault="00E636F0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</w:p>
    <w:p w14:paraId="437A1498" w14:textId="5C4EFB38" w:rsidR="00E636F0" w:rsidRPr="00C56EB9" w:rsidRDefault="00E636F0" w:rsidP="00C56EB9">
      <w:pPr>
        <w:pStyle w:val="a1"/>
        <w:spacing w:after="0"/>
        <w:rPr>
          <w:rFonts w:ascii="Times New Roman" w:hAnsi="Times New Roman"/>
          <w:sz w:val="28"/>
          <w:szCs w:val="28"/>
        </w:rPr>
      </w:pPr>
      <w:r w:rsidRPr="00E636F0">
        <w:rPr>
          <w:rFonts w:ascii="Times New Roman" w:hAnsi="Times New Roman"/>
          <w:b/>
          <w:bCs/>
          <w:sz w:val="28"/>
          <w:szCs w:val="28"/>
        </w:rPr>
        <w:t>Противопоказания</w:t>
      </w:r>
      <w:r>
        <w:rPr>
          <w:rFonts w:ascii="Times New Roman" w:hAnsi="Times New Roman"/>
          <w:sz w:val="28"/>
          <w:szCs w:val="28"/>
        </w:rPr>
        <w:t>: индивидуальная непереносимость.</w:t>
      </w:r>
    </w:p>
    <w:p w14:paraId="4F14B8EB" w14:textId="77777777" w:rsidR="00C56EB9" w:rsidRDefault="00C56EB9" w:rsidP="00C56EB9">
      <w:pPr>
        <w:pStyle w:val="a1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DD0FE5C" w14:textId="1AD3EC16" w:rsidR="00A73B32" w:rsidRDefault="00C56EB9" w:rsidP="00C56EB9">
      <w:pPr>
        <w:pStyle w:val="a1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Состав</w:t>
      </w:r>
      <w:r>
        <w:rPr>
          <w:rFonts w:ascii="Times New Roman" w:hAnsi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/>
          <w:sz w:val="28"/>
          <w:szCs w:val="28"/>
        </w:rPr>
        <w:t>aqua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>
        <w:rPr>
          <w:rFonts w:ascii="Times New Roman" w:hAnsi="Times New Roman"/>
          <w:sz w:val="28"/>
          <w:szCs w:val="28"/>
        </w:rPr>
        <w:t>water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glycerin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coco-betaine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propanediol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sodium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cocoyl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glycinate</w:t>
      </w:r>
      <w:proofErr w:type="spellEnd"/>
      <w:r>
        <w:rPr>
          <w:rFonts w:ascii="Times New Roman" w:hAnsi="Times New Roman"/>
          <w:sz w:val="28"/>
          <w:szCs w:val="28"/>
        </w:rPr>
        <w:t xml:space="preserve">, peg-120 </w:t>
      </w:r>
      <w:proofErr w:type="spellStart"/>
      <w:r>
        <w:rPr>
          <w:rFonts w:ascii="Times New Roman" w:hAnsi="Times New Roman"/>
          <w:sz w:val="28"/>
          <w:szCs w:val="28"/>
        </w:rPr>
        <w:t>methyl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glucose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dioleate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sodium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chloride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sodium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hydroxide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citric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acid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ceramide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np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niacinamide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disodium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edta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capryloyl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glycine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caprylyl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glycol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acrylates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copolymer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sectPr w:rsidR="00A73B32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B32"/>
    <w:rsid w:val="00742D82"/>
    <w:rsid w:val="00A73B32"/>
    <w:rsid w:val="00C56EB9"/>
    <w:rsid w:val="00E636F0"/>
    <w:rsid w:val="00EF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DA296"/>
  <w15:docId w15:val="{1F696EF8-4FBE-44FC-A809-9E34F6F7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paragraph" w:styleId="2">
    <w:name w:val="heading 2"/>
    <w:basedOn w:val="a0"/>
    <w:next w:val="a1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3">
    <w:name w:val="heading 3"/>
    <w:basedOn w:val="a0"/>
    <w:next w:val="a1"/>
    <w:qFormat/>
    <w:pPr>
      <w:spacing w:before="140"/>
      <w:outlineLvl w:val="2"/>
    </w:pPr>
    <w:rPr>
      <w:rFonts w:ascii="Liberation Serif" w:eastAsia="Segoe UI" w:hAnsi="Liberation Serif" w:cs="Tahoma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Символ нумерации"/>
    <w:qFormat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6">
    <w:name w:val="Выделение жирным"/>
    <w:qFormat/>
    <w:rPr>
      <w:b/>
      <w:bCs/>
    </w:rPr>
  </w:style>
  <w:style w:type="character" w:customStyle="1" w:styleId="a7">
    <w:name w:val="Маркеры"/>
    <w:qFormat/>
    <w:rPr>
      <w:rFonts w:ascii="OpenSymbol" w:eastAsia="OpenSymbol" w:hAnsi="OpenSymbol" w:cs="OpenSymbol"/>
    </w:rPr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8">
    <w:name w:val="List"/>
    <w:basedOn w:val="a1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customStyle="1" w:styleId="ab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b"/>
  </w:style>
  <w:style w:type="paragraph" w:customStyle="1" w:styleId="ae">
    <w:name w:val="Содержимое таблицы"/>
    <w:basedOn w:val="a"/>
    <w:qFormat/>
    <w:pPr>
      <w:widowControl w:val="0"/>
      <w:suppressLineNumbers/>
    </w:pPr>
  </w:style>
  <w:style w:type="paragraph" w:customStyle="1" w:styleId="af">
    <w:name w:val="Заголовок таблицы"/>
    <w:basedOn w:val="ae"/>
    <w:qFormat/>
    <w:pPr>
      <w:jc w:val="center"/>
    </w:pPr>
    <w:rPr>
      <w:b/>
      <w:bCs/>
    </w:rPr>
  </w:style>
  <w:style w:type="paragraph" w:customStyle="1" w:styleId="af0">
    <w:name w:val="Горизонтальная линия"/>
    <w:basedOn w:val="a"/>
    <w:next w:val="a1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02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1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1</Pages>
  <Words>191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51</cp:revision>
  <dcterms:created xsi:type="dcterms:W3CDTF">2024-09-13T12:40:00Z</dcterms:created>
  <dcterms:modified xsi:type="dcterms:W3CDTF">2025-05-21T08:15:00Z</dcterms:modified>
  <dc:language>ru-RU</dc:language>
</cp:coreProperties>
</file>