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3EFE" w14:textId="77777777" w:rsidR="00652470" w:rsidRPr="00652470" w:rsidRDefault="00652470" w:rsidP="006524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2470">
        <w:rPr>
          <w:rFonts w:ascii="Times New Roman" w:hAnsi="Times New Roman" w:cs="Times New Roman"/>
          <w:b/>
          <w:bCs/>
          <w:sz w:val="32"/>
          <w:szCs w:val="32"/>
        </w:rPr>
        <w:t>Уход VICHY LIFTACTIV SUPREME против морщин и для упругости для кожи вокруг глаз 15мл</w:t>
      </w:r>
    </w:p>
    <w:p w14:paraId="0FDF6890" w14:textId="21C6DF92" w:rsidR="00652470" w:rsidRPr="00652470" w:rsidRDefault="00652470" w:rsidP="00652470">
      <w:pPr>
        <w:rPr>
          <w:rFonts w:ascii="Times New Roman" w:hAnsi="Times New Roman" w:cs="Times New Roman"/>
          <w:sz w:val="28"/>
          <w:szCs w:val="28"/>
        </w:rPr>
      </w:pPr>
      <w:r w:rsidRPr="00652470">
        <w:rPr>
          <w:rFonts w:ascii="Times New Roman" w:hAnsi="Times New Roman" w:cs="Times New Roman"/>
          <w:sz w:val="28"/>
          <w:szCs w:val="28"/>
        </w:rPr>
        <w:t>LIFTACTIV для кожи вокруг глаз — крем-уход с концентрированной формулой для прицеленного воздействия на 4 признака старения кожи вокруг глаз: морщины, припухлости, темные круги, нависание кожи верхнего века.</w:t>
      </w:r>
      <w:r w:rsidRPr="00652470">
        <w:rPr>
          <w:rFonts w:ascii="Times New Roman" w:hAnsi="Times New Roman" w:cs="Times New Roman"/>
          <w:sz w:val="28"/>
          <w:szCs w:val="28"/>
        </w:rPr>
        <w:br/>
      </w:r>
      <w:r w:rsidRPr="00652470">
        <w:rPr>
          <w:rFonts w:ascii="Times New Roman" w:hAnsi="Times New Roman" w:cs="Times New Roman"/>
          <w:sz w:val="28"/>
          <w:szCs w:val="28"/>
        </w:rPr>
        <w:br/>
        <w:t xml:space="preserve">Комплекс активных ингредиентов натурального происхождения, воздействующих на ресурс молодости кожи: </w:t>
      </w:r>
      <w:r w:rsidRPr="006524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2470">
        <w:rPr>
          <w:rFonts w:ascii="Times New Roman" w:hAnsi="Times New Roman" w:cs="Times New Roman"/>
          <w:sz w:val="28"/>
          <w:szCs w:val="28"/>
        </w:rPr>
        <w:t>Рамноза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5% — активный компонент, защищенный пятью патентами. Оказывает глубокое биологическое воздействие, способствует выработке собственного коллагена и эластина, повышает плотность кожи день за днем. </w:t>
      </w:r>
      <w:r w:rsidRPr="00652470">
        <w:rPr>
          <w:rFonts w:ascii="Times New Roman" w:hAnsi="Times New Roman" w:cs="Times New Roman"/>
          <w:sz w:val="28"/>
          <w:szCs w:val="28"/>
        </w:rPr>
        <w:br/>
        <w:t xml:space="preserve">Кофеин известен своими тонизирующими и дренажными свойствами.  Высокоминерализованная Термальная вода вулканического происхождения VICHY SPA, с успокаивающими, укрепляющими и восстанавливающими свойствами. </w:t>
      </w:r>
    </w:p>
    <w:p w14:paraId="0C1461A7" w14:textId="77777777" w:rsidR="00652470" w:rsidRPr="00652470" w:rsidRDefault="00652470" w:rsidP="00652470">
      <w:pPr>
        <w:rPr>
          <w:rFonts w:ascii="Times New Roman" w:hAnsi="Times New Roman" w:cs="Times New Roman"/>
          <w:sz w:val="28"/>
          <w:szCs w:val="28"/>
        </w:rPr>
      </w:pPr>
      <w:r w:rsidRPr="00652470">
        <w:rPr>
          <w:rFonts w:ascii="Times New Roman" w:hAnsi="Times New Roman" w:cs="Times New Roman"/>
          <w:sz w:val="28"/>
          <w:szCs w:val="28"/>
        </w:rPr>
        <w:t>Взгляд более открытый, мимические морщины заметно разглажены.</w:t>
      </w:r>
    </w:p>
    <w:p w14:paraId="7808B7B9" w14:textId="535E14DD" w:rsidR="00652470" w:rsidRPr="00652470" w:rsidRDefault="00652470" w:rsidP="00652470">
      <w:pPr>
        <w:rPr>
          <w:rFonts w:ascii="Times New Roman" w:hAnsi="Times New Roman" w:cs="Times New Roman"/>
          <w:sz w:val="28"/>
          <w:szCs w:val="28"/>
        </w:rPr>
      </w:pPr>
      <w:r w:rsidRPr="0065247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52470">
        <w:rPr>
          <w:rFonts w:ascii="Times New Roman" w:hAnsi="Times New Roman" w:cs="Times New Roman"/>
          <w:sz w:val="28"/>
          <w:szCs w:val="28"/>
        </w:rPr>
        <w:t>н</w:t>
      </w:r>
      <w:r w:rsidRPr="00652470">
        <w:rPr>
          <w:rFonts w:ascii="Times New Roman" w:hAnsi="Times New Roman" w:cs="Times New Roman"/>
          <w:sz w:val="28"/>
          <w:szCs w:val="28"/>
        </w:rPr>
        <w:t>аносить утром и/или вечером на очищенную кожу вокруг глаз.</w:t>
      </w:r>
    </w:p>
    <w:p w14:paraId="3964E7EF" w14:textId="6570AB43" w:rsidR="00652470" w:rsidRPr="00652470" w:rsidRDefault="00652470" w:rsidP="00652470">
      <w:pPr>
        <w:rPr>
          <w:rFonts w:ascii="Times New Roman" w:hAnsi="Times New Roman" w:cs="Times New Roman"/>
          <w:sz w:val="28"/>
          <w:szCs w:val="28"/>
        </w:rPr>
      </w:pPr>
      <w:r w:rsidRPr="0065247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52470">
        <w:rPr>
          <w:rFonts w:ascii="Times New Roman" w:hAnsi="Times New Roman" w:cs="Times New Roman"/>
          <w:sz w:val="28"/>
          <w:szCs w:val="28"/>
        </w:rPr>
        <w:t>и</w:t>
      </w:r>
      <w:r w:rsidRPr="00652470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146AA08A" w14:textId="77777777" w:rsidR="00652470" w:rsidRPr="00652470" w:rsidRDefault="00652470" w:rsidP="00652470">
      <w:pPr>
        <w:rPr>
          <w:rFonts w:ascii="Times New Roman" w:hAnsi="Times New Roman" w:cs="Times New Roman"/>
          <w:sz w:val="28"/>
          <w:szCs w:val="28"/>
        </w:rPr>
      </w:pPr>
      <w:r w:rsidRPr="0065247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52470">
        <w:rPr>
          <w:rFonts w:ascii="Times New Roman" w:hAnsi="Times New Roman" w:cs="Times New Roman"/>
          <w:sz w:val="28"/>
          <w:szCs w:val="28"/>
        </w:rPr>
        <w:t xml:space="preserve">: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652470">
        <w:rPr>
          <w:rFonts w:ascii="Times New Roman" w:hAnsi="Times New Roman" w:cs="Times New Roman"/>
          <w:sz w:val="28"/>
          <w:szCs w:val="28"/>
        </w:rPr>
        <w:t>/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polymethyl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methacrylate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652470">
        <w:rPr>
          <w:rFonts w:ascii="Times New Roman" w:hAnsi="Times New Roman" w:cs="Times New Roman"/>
          <w:sz w:val="28"/>
          <w:szCs w:val="28"/>
        </w:rPr>
        <w:t xml:space="preserve">-40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cera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652470">
        <w:rPr>
          <w:rFonts w:ascii="Times New Roman" w:hAnsi="Times New Roman" w:cs="Times New Roman"/>
          <w:sz w:val="28"/>
          <w:szCs w:val="28"/>
        </w:rPr>
        <w:t>/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beeswax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stearic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sorbitan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triethanolamine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caffeine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methylparaben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dextran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escin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palmitic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rhamnose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adenosine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magnesium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acetate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652470">
        <w:rPr>
          <w:rFonts w:ascii="Times New Roman" w:hAnsi="Times New Roman" w:cs="Times New Roman"/>
          <w:sz w:val="28"/>
          <w:szCs w:val="28"/>
        </w:rPr>
        <w:t xml:space="preserve"> 338,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hydrolyzed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rice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protein</w:t>
      </w:r>
      <w:r w:rsidRPr="00652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470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652470">
        <w:rPr>
          <w:rFonts w:ascii="Times New Roman" w:hAnsi="Times New Roman" w:cs="Times New Roman"/>
          <w:sz w:val="28"/>
          <w:szCs w:val="28"/>
        </w:rPr>
        <w:t xml:space="preserve"> </w:t>
      </w:r>
      <w:r w:rsidRPr="00652470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599D8F65" w14:textId="77777777" w:rsidR="00652470" w:rsidRPr="00652470" w:rsidRDefault="00652470" w:rsidP="00652470">
      <w:pPr>
        <w:rPr>
          <w:rFonts w:ascii="Times New Roman" w:hAnsi="Times New Roman" w:cs="Times New Roman"/>
          <w:sz w:val="28"/>
          <w:szCs w:val="28"/>
        </w:rPr>
      </w:pPr>
      <w:r w:rsidRPr="00652470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07454F2C" w14:textId="0C92F78D" w:rsidR="006A0C8D" w:rsidRPr="00652470" w:rsidRDefault="006A0C8D" w:rsidP="00652470">
      <w:pPr>
        <w:rPr>
          <w:rFonts w:ascii="Times New Roman" w:hAnsi="Times New Roman" w:cs="Times New Roman"/>
          <w:sz w:val="28"/>
          <w:szCs w:val="28"/>
        </w:rPr>
      </w:pPr>
    </w:p>
    <w:sectPr w:rsidR="006A0C8D" w:rsidRPr="0065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5F"/>
    <w:rsid w:val="002D5CF3"/>
    <w:rsid w:val="00652470"/>
    <w:rsid w:val="006A0C8D"/>
    <w:rsid w:val="00C2103E"/>
    <w:rsid w:val="00C9541F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4DE3"/>
  <w15:chartTrackingRefBased/>
  <w15:docId w15:val="{4ED9DBC3-2A1C-4EC1-9F8A-6D256969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F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F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F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F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F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F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1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2025-07-23T08:01:00Z</dcterms:created>
  <dcterms:modified xsi:type="dcterms:W3CDTF">2025-07-23T08:10:00Z</dcterms:modified>
</cp:coreProperties>
</file>