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9F4DE" w14:textId="77777777" w:rsidR="00B34B3E" w:rsidRPr="00B34B3E" w:rsidRDefault="00B34B3E" w:rsidP="00B34B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34B3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Хела-Маг-В6 Форте капсулы БАД 1555мг упаковка №60</w:t>
      </w:r>
    </w:p>
    <w:p w14:paraId="61CB190B" w14:textId="1F800863" w:rsidR="00B34B3E" w:rsidRPr="00372ED3" w:rsidRDefault="00B34B3E">
      <w:pPr>
        <w:rPr>
          <w:rFonts w:ascii="Times New Roman" w:hAnsi="Times New Roman" w:cs="Times New Roman"/>
          <w:sz w:val="28"/>
          <w:szCs w:val="28"/>
        </w:rPr>
      </w:pPr>
      <w:r w:rsidRPr="00372ED3">
        <w:rPr>
          <w:rStyle w:val="a3"/>
          <w:rFonts w:ascii="Times New Roman" w:hAnsi="Times New Roman" w:cs="Times New Roman"/>
          <w:color w:val="006DB1"/>
          <w:sz w:val="28"/>
          <w:szCs w:val="28"/>
        </w:rPr>
        <w:t>Магний</w:t>
      </w:r>
      <w:r w:rsidRPr="00372ED3">
        <w:rPr>
          <w:rFonts w:ascii="Times New Roman" w:hAnsi="Times New Roman" w:cs="Times New Roman"/>
          <w:sz w:val="28"/>
          <w:szCs w:val="28"/>
        </w:rPr>
        <w:t xml:space="preserve"> играет важнейшую роль в организме человека. Этот элемент контролирует сотни протекающих на клеточном уровне биохимических реакций и физиологических процессов, отвечает за работу нервной и сердечно-сосудистой систем, участвует в синтезе гормонов, метаболизме </w:t>
      </w:r>
      <w:r w:rsidRPr="00372ED3">
        <w:rPr>
          <w:rStyle w:val="a3"/>
          <w:rFonts w:ascii="Times New Roman" w:hAnsi="Times New Roman" w:cs="Times New Roman"/>
          <w:color w:val="006DB1"/>
          <w:sz w:val="28"/>
          <w:szCs w:val="28"/>
        </w:rPr>
        <w:t>витамина D</w:t>
      </w:r>
      <w:r w:rsidRPr="00372ED3">
        <w:rPr>
          <w:rFonts w:ascii="Times New Roman" w:hAnsi="Times New Roman" w:cs="Times New Roman"/>
          <w:sz w:val="28"/>
          <w:szCs w:val="28"/>
        </w:rPr>
        <w:t xml:space="preserve">. </w:t>
      </w:r>
      <w:r w:rsidRPr="00372ED3">
        <w:rPr>
          <w:rFonts w:ascii="Times New Roman" w:hAnsi="Times New Roman" w:cs="Times New Roman"/>
          <w:sz w:val="28"/>
          <w:szCs w:val="28"/>
        </w:rPr>
        <w:br/>
      </w:r>
      <w:r w:rsidRPr="00372ED3">
        <w:rPr>
          <w:rFonts w:ascii="Times New Roman" w:hAnsi="Times New Roman" w:cs="Times New Roman"/>
          <w:sz w:val="28"/>
          <w:szCs w:val="28"/>
        </w:rPr>
        <w:br/>
        <w:t>Потребность в магнии значительно возрастает при усиленной умственной деятельности, занятиях спортом и физическим трудом, во время инфекционных заболеваний. Сложность лабораторной диагностики дефицита магния заключается в том, что в течение длительного времени он может высвобождаться из депо — костей, зубов, мышц, за счет чего компенсируется поддержание его нормального уровня в крови. Если же уровень магния в сыворотке крови понижен, то это говорит о серьезном остром или хроническом дефиците этого элемента и требует принятия срочных мер по его восполнению, поэтому дефицит магния диагностируется по совокупности клинических признаков, что требует дополнительного назначения препаратов магния.</w:t>
      </w:r>
      <w:r w:rsidRPr="00372ED3">
        <w:rPr>
          <w:rFonts w:ascii="Times New Roman" w:hAnsi="Times New Roman" w:cs="Times New Roman"/>
          <w:sz w:val="28"/>
          <w:szCs w:val="28"/>
        </w:rPr>
        <w:br/>
      </w:r>
      <w:r w:rsidRPr="00372E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2ED3">
        <w:rPr>
          <w:rFonts w:ascii="Times New Roman" w:hAnsi="Times New Roman" w:cs="Times New Roman"/>
          <w:sz w:val="28"/>
          <w:szCs w:val="28"/>
        </w:rPr>
        <w:t>Chela-Mag</w:t>
      </w:r>
      <w:proofErr w:type="spellEnd"/>
      <w:r w:rsidRPr="00372ED3">
        <w:rPr>
          <w:rFonts w:ascii="Times New Roman" w:hAnsi="Times New Roman" w:cs="Times New Roman"/>
          <w:sz w:val="28"/>
          <w:szCs w:val="28"/>
        </w:rPr>
        <w:t xml:space="preserve"> B6 </w:t>
      </w:r>
      <w:proofErr w:type="spellStart"/>
      <w:r w:rsidRPr="00372ED3">
        <w:rPr>
          <w:rFonts w:ascii="Times New Roman" w:hAnsi="Times New Roman" w:cs="Times New Roman"/>
          <w:sz w:val="28"/>
          <w:szCs w:val="28"/>
        </w:rPr>
        <w:t>Forte</w:t>
      </w:r>
      <w:proofErr w:type="spellEnd"/>
      <w:r w:rsidRPr="00372ED3">
        <w:rPr>
          <w:rFonts w:ascii="Times New Roman" w:hAnsi="Times New Roman" w:cs="Times New Roman"/>
          <w:sz w:val="28"/>
          <w:szCs w:val="28"/>
        </w:rPr>
        <w:t xml:space="preserve"> содержит 250 мг </w:t>
      </w:r>
      <w:proofErr w:type="spellStart"/>
      <w:r w:rsidRPr="00372ED3">
        <w:rPr>
          <w:rFonts w:ascii="Times New Roman" w:hAnsi="Times New Roman" w:cs="Times New Roman"/>
          <w:sz w:val="28"/>
          <w:szCs w:val="28"/>
        </w:rPr>
        <w:t>высокоусвояемого</w:t>
      </w:r>
      <w:proofErr w:type="spellEnd"/>
      <w:r w:rsidRPr="00372ED3">
        <w:rPr>
          <w:rFonts w:ascii="Times New Roman" w:hAnsi="Times New Roman" w:cs="Times New Roman"/>
          <w:sz w:val="28"/>
          <w:szCs w:val="28"/>
        </w:rPr>
        <w:t xml:space="preserve"> магния в каждой капсуле и рекомендуется при повышенной нервной возбудимости, мышечных подергиваниях и судорогах, бессоннице, апатии и стрессе, тяге к сладкому, запорах и хронической усталости.</w:t>
      </w:r>
      <w:r w:rsidRPr="00372ED3">
        <w:rPr>
          <w:rFonts w:ascii="Times New Roman" w:hAnsi="Times New Roman" w:cs="Times New Roman"/>
          <w:sz w:val="28"/>
          <w:szCs w:val="28"/>
        </w:rPr>
        <w:br/>
      </w:r>
      <w:r w:rsidRPr="00372ED3">
        <w:rPr>
          <w:rFonts w:ascii="Times New Roman" w:hAnsi="Times New Roman" w:cs="Times New Roman"/>
          <w:sz w:val="28"/>
          <w:szCs w:val="28"/>
        </w:rPr>
        <w:br/>
        <w:t xml:space="preserve">Надлежащее поглощение магния из пищеварительного тракта и его распределение в организме обеспечивается тем, что он находится в форме </w:t>
      </w:r>
      <w:proofErr w:type="spellStart"/>
      <w:r w:rsidRPr="00372ED3">
        <w:rPr>
          <w:rFonts w:ascii="Times New Roman" w:hAnsi="Times New Roman" w:cs="Times New Roman"/>
          <w:sz w:val="28"/>
          <w:szCs w:val="28"/>
        </w:rPr>
        <w:t>хелата</w:t>
      </w:r>
      <w:proofErr w:type="spellEnd"/>
      <w:r w:rsidRPr="00372ED3">
        <w:rPr>
          <w:rFonts w:ascii="Times New Roman" w:hAnsi="Times New Roman" w:cs="Times New Roman"/>
          <w:sz w:val="28"/>
          <w:szCs w:val="28"/>
        </w:rPr>
        <w:t xml:space="preserve"> аминокислоты высочайшего качества, характеризующегося чрезвычайно высокой биодоступностью.</w:t>
      </w:r>
      <w:r w:rsidRPr="00372ED3">
        <w:rPr>
          <w:rFonts w:ascii="Times New Roman" w:hAnsi="Times New Roman" w:cs="Times New Roman"/>
          <w:sz w:val="28"/>
          <w:szCs w:val="28"/>
        </w:rPr>
        <w:br/>
      </w:r>
      <w:r w:rsidRPr="00372ED3">
        <w:rPr>
          <w:rFonts w:ascii="Times New Roman" w:hAnsi="Times New Roman" w:cs="Times New Roman"/>
          <w:sz w:val="28"/>
          <w:szCs w:val="28"/>
        </w:rPr>
        <w:br/>
        <w:t xml:space="preserve">Магний в форме </w:t>
      </w:r>
      <w:proofErr w:type="spellStart"/>
      <w:r w:rsidRPr="00372ED3">
        <w:rPr>
          <w:rFonts w:ascii="Times New Roman" w:hAnsi="Times New Roman" w:cs="Times New Roman"/>
          <w:sz w:val="28"/>
          <w:szCs w:val="28"/>
        </w:rPr>
        <w:t>хелата</w:t>
      </w:r>
      <w:proofErr w:type="spellEnd"/>
      <w:r w:rsidRPr="00372ED3">
        <w:rPr>
          <w:rFonts w:ascii="Times New Roman" w:hAnsi="Times New Roman" w:cs="Times New Roman"/>
          <w:sz w:val="28"/>
          <w:szCs w:val="28"/>
        </w:rPr>
        <w:t xml:space="preserve"> аминокислоты </w:t>
      </w:r>
      <w:proofErr w:type="spellStart"/>
      <w:r w:rsidRPr="00372ED3">
        <w:rPr>
          <w:rFonts w:ascii="Times New Roman" w:hAnsi="Times New Roman" w:cs="Times New Roman"/>
          <w:sz w:val="28"/>
          <w:szCs w:val="28"/>
        </w:rPr>
        <w:t>Albion</w:t>
      </w:r>
      <w:proofErr w:type="spellEnd"/>
      <w:r w:rsidRPr="00372ED3">
        <w:rPr>
          <w:rFonts w:ascii="Times New Roman" w:hAnsi="Times New Roman" w:cs="Times New Roman"/>
          <w:sz w:val="28"/>
          <w:szCs w:val="28"/>
        </w:rPr>
        <w:t>® полностью гипоаллергенный (патент США 7838042), что чрезвычайно важно с точки зрения безопасности.</w:t>
      </w:r>
      <w:r w:rsidRPr="00372ED3">
        <w:rPr>
          <w:rFonts w:ascii="Times New Roman" w:hAnsi="Times New Roman" w:cs="Times New Roman"/>
          <w:sz w:val="28"/>
          <w:szCs w:val="28"/>
        </w:rPr>
        <w:br/>
      </w:r>
      <w:r w:rsidRPr="00372ED3">
        <w:rPr>
          <w:rFonts w:ascii="Times New Roman" w:hAnsi="Times New Roman" w:cs="Times New Roman"/>
          <w:sz w:val="28"/>
          <w:szCs w:val="28"/>
        </w:rPr>
        <w:br/>
      </w:r>
      <w:r w:rsidRPr="00372ED3">
        <w:rPr>
          <w:rStyle w:val="a3"/>
          <w:rFonts w:ascii="Times New Roman" w:hAnsi="Times New Roman" w:cs="Times New Roman"/>
          <w:sz w:val="28"/>
          <w:szCs w:val="28"/>
        </w:rPr>
        <w:t>Состав:</w:t>
      </w:r>
      <w:r w:rsidR="00372ED3" w:rsidRPr="00372ED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ED3" w:rsidRPr="00372ED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Pr="00372ED3">
        <w:rPr>
          <w:rFonts w:ascii="Times New Roman" w:hAnsi="Times New Roman" w:cs="Times New Roman"/>
          <w:sz w:val="28"/>
          <w:szCs w:val="28"/>
        </w:rPr>
        <w:t>исглицинат</w:t>
      </w:r>
      <w:proofErr w:type="spellEnd"/>
      <w:r w:rsidRPr="00372ED3">
        <w:rPr>
          <w:rFonts w:ascii="Times New Roman" w:hAnsi="Times New Roman" w:cs="Times New Roman"/>
          <w:sz w:val="28"/>
          <w:szCs w:val="28"/>
        </w:rPr>
        <w:t xml:space="preserve"> магния (аминокислотный </w:t>
      </w:r>
      <w:proofErr w:type="spellStart"/>
      <w:r w:rsidRPr="00372ED3">
        <w:rPr>
          <w:rFonts w:ascii="Times New Roman" w:hAnsi="Times New Roman" w:cs="Times New Roman"/>
          <w:sz w:val="28"/>
          <w:szCs w:val="28"/>
        </w:rPr>
        <w:t>хелат</w:t>
      </w:r>
      <w:proofErr w:type="spellEnd"/>
      <w:r w:rsidRPr="00372ED3">
        <w:rPr>
          <w:rFonts w:ascii="Times New Roman" w:hAnsi="Times New Roman" w:cs="Times New Roman"/>
          <w:sz w:val="28"/>
          <w:szCs w:val="28"/>
        </w:rPr>
        <w:t xml:space="preserve"> магния </w:t>
      </w:r>
      <w:proofErr w:type="spellStart"/>
      <w:r w:rsidRPr="00372ED3">
        <w:rPr>
          <w:rFonts w:ascii="Times New Roman" w:hAnsi="Times New Roman" w:cs="Times New Roman"/>
          <w:sz w:val="28"/>
          <w:szCs w:val="28"/>
        </w:rPr>
        <w:t>Albion</w:t>
      </w:r>
      <w:proofErr w:type="spellEnd"/>
      <w:r w:rsidRPr="00372ED3">
        <w:rPr>
          <w:rFonts w:ascii="Times New Roman" w:hAnsi="Times New Roman" w:cs="Times New Roman"/>
          <w:sz w:val="28"/>
          <w:szCs w:val="28"/>
        </w:rPr>
        <w:t xml:space="preserve">®), </w:t>
      </w:r>
      <w:proofErr w:type="spellStart"/>
      <w:r w:rsidRPr="00372ED3">
        <w:rPr>
          <w:rFonts w:ascii="Times New Roman" w:hAnsi="Times New Roman" w:cs="Times New Roman"/>
          <w:sz w:val="28"/>
          <w:szCs w:val="28"/>
        </w:rPr>
        <w:t>антислеживающий</w:t>
      </w:r>
      <w:proofErr w:type="spellEnd"/>
      <w:r w:rsidRPr="00372ED3">
        <w:rPr>
          <w:rFonts w:ascii="Times New Roman" w:hAnsi="Times New Roman" w:cs="Times New Roman"/>
          <w:sz w:val="28"/>
          <w:szCs w:val="28"/>
        </w:rPr>
        <w:t xml:space="preserve"> агент - оксид магния; </w:t>
      </w:r>
      <w:proofErr w:type="spellStart"/>
      <w:r w:rsidRPr="00372ED3">
        <w:rPr>
          <w:rFonts w:ascii="Times New Roman" w:hAnsi="Times New Roman" w:cs="Times New Roman"/>
          <w:sz w:val="28"/>
          <w:szCs w:val="28"/>
        </w:rPr>
        <w:t>мальтодекстрин</w:t>
      </w:r>
      <w:proofErr w:type="spellEnd"/>
      <w:r w:rsidRPr="00372ED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72ED3">
        <w:rPr>
          <w:rFonts w:ascii="Times New Roman" w:hAnsi="Times New Roman" w:cs="Times New Roman"/>
          <w:sz w:val="28"/>
          <w:szCs w:val="28"/>
        </w:rPr>
        <w:t>антислеживающий</w:t>
      </w:r>
      <w:proofErr w:type="spellEnd"/>
      <w:r w:rsidRPr="00372ED3">
        <w:rPr>
          <w:rFonts w:ascii="Times New Roman" w:hAnsi="Times New Roman" w:cs="Times New Roman"/>
          <w:sz w:val="28"/>
          <w:szCs w:val="28"/>
        </w:rPr>
        <w:t xml:space="preserve"> агент - магниевые соли жирных кислот; пиридоксина гидрохлорид (витамин В6); капсула (желатин, краситель - E171).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9"/>
        <w:gridCol w:w="1655"/>
        <w:gridCol w:w="1656"/>
        <w:gridCol w:w="1656"/>
        <w:gridCol w:w="1669"/>
      </w:tblGrid>
      <w:tr w:rsidR="00B34B3E" w:rsidRPr="00B34B3E" w14:paraId="7CDD47C5" w14:textId="77777777" w:rsidTr="00372ED3">
        <w:trPr>
          <w:tblHeader/>
          <w:tblCellSpacing w:w="15" w:type="dxa"/>
        </w:trPr>
        <w:tc>
          <w:tcPr>
            <w:tcW w:w="1430" w:type="pct"/>
            <w:vAlign w:val="center"/>
            <w:hideMark/>
          </w:tcPr>
          <w:p w14:paraId="154FD67F" w14:textId="77777777" w:rsidR="00B34B3E" w:rsidRPr="00B34B3E" w:rsidRDefault="00B34B3E" w:rsidP="00B3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Активный компонент</w:t>
            </w:r>
          </w:p>
        </w:tc>
        <w:tc>
          <w:tcPr>
            <w:tcW w:w="869" w:type="pct"/>
            <w:vAlign w:val="center"/>
            <w:hideMark/>
          </w:tcPr>
          <w:p w14:paraId="32E46FF3" w14:textId="77777777" w:rsidR="00B34B3E" w:rsidRPr="00B34B3E" w:rsidRDefault="00B34B3E" w:rsidP="00B3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в 1 капсуле</w:t>
            </w:r>
          </w:p>
        </w:tc>
        <w:tc>
          <w:tcPr>
            <w:tcW w:w="869" w:type="pct"/>
            <w:vAlign w:val="center"/>
            <w:hideMark/>
          </w:tcPr>
          <w:p w14:paraId="00A77E65" w14:textId="77777777" w:rsidR="00B34B3E" w:rsidRPr="00B34B3E" w:rsidRDefault="00B34B3E" w:rsidP="00B3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%РУСП* 1 капсула</w:t>
            </w:r>
          </w:p>
        </w:tc>
        <w:tc>
          <w:tcPr>
            <w:tcW w:w="869" w:type="pct"/>
            <w:vAlign w:val="center"/>
            <w:hideMark/>
          </w:tcPr>
          <w:p w14:paraId="34A89640" w14:textId="77777777" w:rsidR="00B34B3E" w:rsidRPr="00B34B3E" w:rsidRDefault="00B34B3E" w:rsidP="00B3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в 2 капсулах</w:t>
            </w:r>
          </w:p>
        </w:tc>
        <w:tc>
          <w:tcPr>
            <w:tcW w:w="868" w:type="pct"/>
            <w:vAlign w:val="center"/>
            <w:hideMark/>
          </w:tcPr>
          <w:p w14:paraId="4298D983" w14:textId="77777777" w:rsidR="00B34B3E" w:rsidRPr="00B34B3E" w:rsidRDefault="00B34B3E" w:rsidP="00B3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%РУСП* 2 капсулы</w:t>
            </w:r>
          </w:p>
        </w:tc>
      </w:tr>
      <w:tr w:rsidR="00B34B3E" w:rsidRPr="00B34B3E" w14:paraId="73DF6FB1" w14:textId="77777777" w:rsidTr="00372ED3">
        <w:trPr>
          <w:tblCellSpacing w:w="15" w:type="dxa"/>
        </w:trPr>
        <w:tc>
          <w:tcPr>
            <w:tcW w:w="1430" w:type="pct"/>
            <w:vAlign w:val="center"/>
            <w:hideMark/>
          </w:tcPr>
          <w:p w14:paraId="50175C88" w14:textId="77777777" w:rsidR="00B34B3E" w:rsidRPr="00B34B3E" w:rsidRDefault="00B34B3E" w:rsidP="00B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Магний </w:t>
            </w:r>
          </w:p>
        </w:tc>
        <w:tc>
          <w:tcPr>
            <w:tcW w:w="869" w:type="pct"/>
            <w:vAlign w:val="center"/>
            <w:hideMark/>
          </w:tcPr>
          <w:p w14:paraId="2B45B2F0" w14:textId="77777777" w:rsidR="00B34B3E" w:rsidRPr="00B34B3E" w:rsidRDefault="00B34B3E" w:rsidP="00B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мг</w:t>
            </w:r>
          </w:p>
        </w:tc>
        <w:tc>
          <w:tcPr>
            <w:tcW w:w="869" w:type="pct"/>
            <w:vAlign w:val="center"/>
            <w:hideMark/>
          </w:tcPr>
          <w:p w14:paraId="2BEE5963" w14:textId="77777777" w:rsidR="00B34B3E" w:rsidRPr="00B34B3E" w:rsidRDefault="00B34B3E" w:rsidP="00B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~66</w:t>
            </w:r>
          </w:p>
        </w:tc>
        <w:tc>
          <w:tcPr>
            <w:tcW w:w="869" w:type="pct"/>
            <w:vAlign w:val="center"/>
            <w:hideMark/>
          </w:tcPr>
          <w:p w14:paraId="71E7E748" w14:textId="77777777" w:rsidR="00B34B3E" w:rsidRPr="00B34B3E" w:rsidRDefault="00B34B3E" w:rsidP="00B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мг</w:t>
            </w:r>
          </w:p>
        </w:tc>
        <w:tc>
          <w:tcPr>
            <w:tcW w:w="868" w:type="pct"/>
            <w:vAlign w:val="center"/>
            <w:hideMark/>
          </w:tcPr>
          <w:p w14:paraId="68A09776" w14:textId="77777777" w:rsidR="00B34B3E" w:rsidRPr="00B34B3E" w:rsidRDefault="00B34B3E" w:rsidP="00B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~133</w:t>
            </w:r>
          </w:p>
        </w:tc>
      </w:tr>
      <w:tr w:rsidR="00B34B3E" w:rsidRPr="00B34B3E" w14:paraId="00E99C60" w14:textId="77777777" w:rsidTr="00372ED3">
        <w:trPr>
          <w:tblCellSpacing w:w="15" w:type="dxa"/>
        </w:trPr>
        <w:tc>
          <w:tcPr>
            <w:tcW w:w="1430" w:type="pct"/>
            <w:vAlign w:val="center"/>
            <w:hideMark/>
          </w:tcPr>
          <w:p w14:paraId="5DCCD3BB" w14:textId="77777777" w:rsidR="00B34B3E" w:rsidRPr="00B34B3E" w:rsidRDefault="00B34B3E" w:rsidP="00B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В6</w:t>
            </w:r>
          </w:p>
        </w:tc>
        <w:tc>
          <w:tcPr>
            <w:tcW w:w="869" w:type="pct"/>
            <w:vAlign w:val="center"/>
            <w:hideMark/>
          </w:tcPr>
          <w:p w14:paraId="15E3A5A5" w14:textId="77777777" w:rsidR="00B34B3E" w:rsidRPr="00B34B3E" w:rsidRDefault="00B34B3E" w:rsidP="00B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мг</w:t>
            </w:r>
          </w:p>
        </w:tc>
        <w:tc>
          <w:tcPr>
            <w:tcW w:w="869" w:type="pct"/>
            <w:vAlign w:val="center"/>
            <w:hideMark/>
          </w:tcPr>
          <w:p w14:paraId="59567651" w14:textId="77777777" w:rsidR="00B34B3E" w:rsidRPr="00B34B3E" w:rsidRDefault="00B34B3E" w:rsidP="00B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~143</w:t>
            </w:r>
          </w:p>
        </w:tc>
        <w:tc>
          <w:tcPr>
            <w:tcW w:w="869" w:type="pct"/>
            <w:vAlign w:val="center"/>
            <w:hideMark/>
          </w:tcPr>
          <w:p w14:paraId="6505F749" w14:textId="77777777" w:rsidR="00B34B3E" w:rsidRPr="00B34B3E" w:rsidRDefault="00B34B3E" w:rsidP="00B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мг</w:t>
            </w:r>
          </w:p>
        </w:tc>
        <w:tc>
          <w:tcPr>
            <w:tcW w:w="868" w:type="pct"/>
            <w:vAlign w:val="center"/>
            <w:hideMark/>
          </w:tcPr>
          <w:p w14:paraId="30ECA102" w14:textId="77777777" w:rsidR="00B34B3E" w:rsidRPr="00B34B3E" w:rsidRDefault="00B34B3E" w:rsidP="00B3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~286</w:t>
            </w:r>
          </w:p>
        </w:tc>
      </w:tr>
    </w:tbl>
    <w:p w14:paraId="1D20CFC4" w14:textId="77777777" w:rsidR="00B34B3E" w:rsidRPr="00B34B3E" w:rsidRDefault="00B34B3E" w:rsidP="00B34B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B3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*Рекомендуемый уровень суточного потребления. Не превышает верхний допустимый уровень.</w:t>
      </w:r>
    </w:p>
    <w:p w14:paraId="5F9C0121" w14:textId="77777777" w:rsidR="00372ED3" w:rsidRDefault="00372ED3" w:rsidP="00B34B3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6DB1"/>
          <w:sz w:val="28"/>
          <w:szCs w:val="28"/>
          <w:lang w:eastAsia="ru-RU"/>
        </w:rPr>
      </w:pPr>
    </w:p>
    <w:p w14:paraId="0ECF5139" w14:textId="178CF1CA" w:rsidR="00B34B3E" w:rsidRPr="00B34B3E" w:rsidRDefault="00B34B3E" w:rsidP="00B34B3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к применению</w:t>
      </w:r>
      <w:r w:rsidRPr="00B34B3E">
        <w:rPr>
          <w:rFonts w:ascii="Times New Roman" w:eastAsia="Times New Roman" w:hAnsi="Times New Roman" w:cs="Times New Roman"/>
          <w:b/>
          <w:bCs/>
          <w:color w:val="006DB1"/>
          <w:sz w:val="28"/>
          <w:szCs w:val="28"/>
          <w:lang w:eastAsia="ru-RU"/>
        </w:rPr>
        <w:t>:</w:t>
      </w:r>
      <w:r w:rsidR="00372ED3">
        <w:rPr>
          <w:rFonts w:ascii="Times New Roman" w:eastAsia="Times New Roman" w:hAnsi="Times New Roman" w:cs="Times New Roman"/>
          <w:b/>
          <w:bCs/>
          <w:color w:val="006DB1"/>
          <w:sz w:val="28"/>
          <w:szCs w:val="28"/>
          <w:lang w:eastAsia="ru-RU"/>
        </w:rPr>
        <w:t xml:space="preserve"> </w:t>
      </w:r>
      <w:proofErr w:type="spellStart"/>
      <w:r w:rsidRPr="00B34B3E">
        <w:rPr>
          <w:rFonts w:ascii="Times New Roman" w:eastAsia="Times New Roman" w:hAnsi="Times New Roman" w:cs="Times New Roman"/>
          <w:sz w:val="28"/>
          <w:szCs w:val="28"/>
          <w:lang w:eastAsia="ru-RU"/>
        </w:rPr>
        <w:t>Chela-Mag</w:t>
      </w:r>
      <w:proofErr w:type="spellEnd"/>
      <w:r w:rsidRPr="00B3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B6® </w:t>
      </w:r>
      <w:proofErr w:type="spellStart"/>
      <w:r w:rsidRPr="00B34B3E">
        <w:rPr>
          <w:rFonts w:ascii="Times New Roman" w:eastAsia="Times New Roman" w:hAnsi="Times New Roman" w:cs="Times New Roman"/>
          <w:sz w:val="28"/>
          <w:szCs w:val="28"/>
          <w:lang w:eastAsia="ru-RU"/>
        </w:rPr>
        <w:t>Forte</w:t>
      </w:r>
      <w:proofErr w:type="spellEnd"/>
      <w:r w:rsidRPr="00B3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 в качестве дополнительного источника магния и витамина B6 для поддержания функции нервной системы и работы мышц.</w:t>
      </w:r>
      <w:r w:rsidRPr="00B34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к использованию</w:t>
      </w:r>
      <w:r w:rsidRPr="00B34B3E">
        <w:rPr>
          <w:rFonts w:ascii="Times New Roman" w:eastAsia="Times New Roman" w:hAnsi="Times New Roman" w:cs="Times New Roman"/>
          <w:b/>
          <w:bCs/>
          <w:color w:val="006DB1"/>
          <w:sz w:val="28"/>
          <w:szCs w:val="28"/>
          <w:lang w:eastAsia="ru-RU"/>
        </w:rPr>
        <w:t>:</w:t>
      </w:r>
      <w:r w:rsidR="00372ED3">
        <w:rPr>
          <w:rFonts w:ascii="Times New Roman" w:eastAsia="Times New Roman" w:hAnsi="Times New Roman" w:cs="Times New Roman"/>
          <w:b/>
          <w:bCs/>
          <w:color w:val="006DB1"/>
          <w:sz w:val="28"/>
          <w:szCs w:val="28"/>
          <w:lang w:eastAsia="ru-RU"/>
        </w:rPr>
        <w:t xml:space="preserve"> </w:t>
      </w:r>
      <w:r w:rsidR="00372ED3" w:rsidRPr="003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внутрь по 1 капсуле 1-2 раза в день после еды. Не следует превышать рекомендованную ежедневную </w:t>
      </w:r>
      <w:proofErr w:type="gramStart"/>
      <w:r w:rsidRPr="00B3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дозу..</w:t>
      </w:r>
      <w:proofErr w:type="gramEnd"/>
      <w:r w:rsidRPr="00B34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Предостережение:</w:t>
      </w:r>
      <w:r w:rsidR="00372ED3" w:rsidRPr="00372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72ED3" w:rsidRPr="003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 не следует принимать лицам до 18 лет, а также в случае повышенной чувствительности к любому из компонентов.</w:t>
      </w:r>
    </w:p>
    <w:p w14:paraId="3B25851F" w14:textId="77777777" w:rsidR="00B34B3E" w:rsidRPr="00372ED3" w:rsidRDefault="00B34B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4B3E" w:rsidRPr="0037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57"/>
    <w:rsid w:val="002B414A"/>
    <w:rsid w:val="00334157"/>
    <w:rsid w:val="00372ED3"/>
    <w:rsid w:val="00AA27F7"/>
    <w:rsid w:val="00B3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6C65"/>
  <w15:chartTrackingRefBased/>
  <w15:docId w15:val="{6AB9C46D-79FC-4850-9B8A-7E6752FE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4B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4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3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6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0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6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2024-02-27T13:26:00Z</dcterms:created>
  <dcterms:modified xsi:type="dcterms:W3CDTF">2024-02-27T13:32:00Z</dcterms:modified>
</cp:coreProperties>
</file>