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A0039" w14:textId="77777777" w:rsidR="002F5FC6" w:rsidRPr="002F5FC6" w:rsidRDefault="002F5FC6" w:rsidP="002F5F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F5F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NOREVA </w:t>
      </w:r>
      <w:proofErr w:type="spellStart"/>
      <w:r w:rsidRPr="002F5F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Actipur</w:t>
      </w:r>
      <w:proofErr w:type="spellEnd"/>
      <w:r w:rsidRPr="002F5F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BB для лица светлый тон 30мл</w:t>
      </w:r>
    </w:p>
    <w:p w14:paraId="26DEE13D" w14:textId="77777777" w:rsidR="00C43CA2" w:rsidRDefault="002F5FC6" w:rsidP="002F5FC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Pr="002F5FC6">
        <w:rPr>
          <w:sz w:val="28"/>
          <w:szCs w:val="28"/>
        </w:rPr>
        <w:t xml:space="preserve">редство для ухода за чувствительной кожей против пятен в высоком разрешении. Разработан для коррекции несовершенств и </w:t>
      </w:r>
      <w:proofErr w:type="spellStart"/>
      <w:r w:rsidRPr="002F5FC6">
        <w:rPr>
          <w:sz w:val="28"/>
          <w:szCs w:val="28"/>
        </w:rPr>
        <w:t>себорегулирования</w:t>
      </w:r>
      <w:proofErr w:type="spellEnd"/>
      <w:r w:rsidRPr="002F5FC6">
        <w:rPr>
          <w:sz w:val="28"/>
          <w:szCs w:val="28"/>
        </w:rPr>
        <w:t xml:space="preserve"> кожи, склонной к акне за один шаг. Его жидкая и легкая текстура надолго увлажняет и матирует кожу. Светлый оттенок адаптируется к светлой коже и создает гармоничный цвет лица с естественным макияжем. Идеальное покрытие благодаря технологии </w:t>
      </w:r>
      <w:proofErr w:type="spellStart"/>
      <w:r w:rsidRPr="002F5FC6">
        <w:rPr>
          <w:sz w:val="28"/>
          <w:szCs w:val="28"/>
        </w:rPr>
        <w:t>Pure</w:t>
      </w:r>
      <w:proofErr w:type="spellEnd"/>
      <w:r w:rsidRPr="002F5FC6">
        <w:rPr>
          <w:sz w:val="28"/>
          <w:szCs w:val="28"/>
        </w:rPr>
        <w:t xml:space="preserve"> </w:t>
      </w:r>
      <w:proofErr w:type="spellStart"/>
      <w:r w:rsidRPr="002F5FC6">
        <w:rPr>
          <w:sz w:val="28"/>
          <w:szCs w:val="28"/>
        </w:rPr>
        <w:t>Color</w:t>
      </w:r>
      <w:proofErr w:type="spellEnd"/>
      <w:r w:rsidRPr="002F5FC6">
        <w:rPr>
          <w:sz w:val="28"/>
          <w:szCs w:val="28"/>
        </w:rPr>
        <w:t xml:space="preserve"> HD. </w:t>
      </w:r>
      <w:r w:rsidRPr="002F5FC6">
        <w:rPr>
          <w:sz w:val="28"/>
          <w:szCs w:val="28"/>
        </w:rPr>
        <w:br/>
      </w:r>
      <w:proofErr w:type="spellStart"/>
      <w:r w:rsidR="00C43CA2" w:rsidRPr="002F5FC6">
        <w:rPr>
          <w:sz w:val="28"/>
          <w:szCs w:val="28"/>
        </w:rPr>
        <w:t>Некомедогенный</w:t>
      </w:r>
      <w:proofErr w:type="spellEnd"/>
      <w:r w:rsidR="00C43CA2" w:rsidRPr="002F5FC6">
        <w:rPr>
          <w:sz w:val="28"/>
          <w:szCs w:val="28"/>
        </w:rPr>
        <w:t>.</w:t>
      </w:r>
    </w:p>
    <w:p w14:paraId="26A990A0" w14:textId="4F73A26C" w:rsidR="002F5FC6" w:rsidRPr="002F5FC6" w:rsidRDefault="002F5FC6" w:rsidP="002F5FC6">
      <w:pPr>
        <w:pStyle w:val="a3"/>
        <w:spacing w:before="0" w:beforeAutospacing="0" w:after="0" w:afterAutospacing="0"/>
        <w:rPr>
          <w:sz w:val="28"/>
          <w:szCs w:val="28"/>
        </w:rPr>
      </w:pPr>
      <w:r w:rsidRPr="002F5FC6">
        <w:rPr>
          <w:sz w:val="28"/>
          <w:szCs w:val="28"/>
        </w:rPr>
        <w:br/>
      </w:r>
      <w:r w:rsidRPr="002F5FC6">
        <w:rPr>
          <w:b/>
          <w:bCs/>
          <w:sz w:val="28"/>
          <w:szCs w:val="28"/>
        </w:rPr>
        <w:t>Активные компоненты</w:t>
      </w:r>
      <w:r w:rsidRPr="002F5FC6">
        <w:rPr>
          <w:sz w:val="28"/>
          <w:szCs w:val="28"/>
        </w:rPr>
        <w:t xml:space="preserve">: </w:t>
      </w:r>
      <w:r w:rsidRPr="002F5FC6">
        <w:rPr>
          <w:sz w:val="28"/>
          <w:szCs w:val="28"/>
        </w:rPr>
        <w:br/>
        <w:t xml:space="preserve">- Пигменты природного происхождения для маскировки. </w:t>
      </w:r>
      <w:r w:rsidRPr="002F5FC6">
        <w:rPr>
          <w:sz w:val="28"/>
          <w:szCs w:val="28"/>
        </w:rPr>
        <w:br/>
        <w:t xml:space="preserve">- Матирующие </w:t>
      </w:r>
      <w:proofErr w:type="spellStart"/>
      <w:r w:rsidRPr="002F5FC6">
        <w:rPr>
          <w:sz w:val="28"/>
          <w:szCs w:val="28"/>
        </w:rPr>
        <w:t>микрогубки</w:t>
      </w:r>
      <w:proofErr w:type="spellEnd"/>
      <w:r w:rsidRPr="002F5FC6">
        <w:rPr>
          <w:sz w:val="28"/>
          <w:szCs w:val="28"/>
        </w:rPr>
        <w:t xml:space="preserve">. </w:t>
      </w:r>
      <w:r w:rsidRPr="002F5FC6">
        <w:rPr>
          <w:sz w:val="28"/>
          <w:szCs w:val="28"/>
        </w:rPr>
        <w:br/>
        <w:t xml:space="preserve">- Очищающий и успокаивающий </w:t>
      </w:r>
      <w:proofErr w:type="spellStart"/>
      <w:r w:rsidRPr="002F5FC6">
        <w:rPr>
          <w:sz w:val="28"/>
          <w:szCs w:val="28"/>
        </w:rPr>
        <w:t>фитосфингозин</w:t>
      </w:r>
      <w:proofErr w:type="spellEnd"/>
      <w:r w:rsidRPr="002F5FC6">
        <w:rPr>
          <w:sz w:val="28"/>
          <w:szCs w:val="28"/>
        </w:rPr>
        <w:t xml:space="preserve">. </w:t>
      </w:r>
      <w:r w:rsidRPr="002F5FC6">
        <w:rPr>
          <w:sz w:val="28"/>
          <w:szCs w:val="28"/>
        </w:rPr>
        <w:br/>
        <w:t xml:space="preserve">- Успокаивающий </w:t>
      </w:r>
      <w:proofErr w:type="spellStart"/>
      <w:r w:rsidRPr="002F5FC6">
        <w:rPr>
          <w:sz w:val="28"/>
          <w:szCs w:val="28"/>
        </w:rPr>
        <w:t>бисаболол</w:t>
      </w:r>
      <w:proofErr w:type="spellEnd"/>
      <w:r w:rsidRPr="002F5FC6">
        <w:rPr>
          <w:sz w:val="28"/>
          <w:szCs w:val="28"/>
        </w:rPr>
        <w:t xml:space="preserve">. </w:t>
      </w:r>
      <w:r w:rsidRPr="002F5FC6">
        <w:rPr>
          <w:sz w:val="28"/>
          <w:szCs w:val="28"/>
        </w:rPr>
        <w:br/>
        <w:t xml:space="preserve">- </w:t>
      </w:r>
      <w:proofErr w:type="spellStart"/>
      <w:r w:rsidRPr="002F5FC6">
        <w:rPr>
          <w:sz w:val="28"/>
          <w:szCs w:val="28"/>
        </w:rPr>
        <w:t>Zemea</w:t>
      </w:r>
      <w:proofErr w:type="spellEnd"/>
      <w:r w:rsidRPr="002F5FC6">
        <w:rPr>
          <w:sz w:val="28"/>
          <w:szCs w:val="28"/>
        </w:rPr>
        <w:t xml:space="preserve"> для увлажнения. </w:t>
      </w:r>
      <w:r w:rsidRPr="002F5FC6">
        <w:rPr>
          <w:sz w:val="28"/>
          <w:szCs w:val="28"/>
        </w:rPr>
        <w:br/>
      </w:r>
    </w:p>
    <w:p w14:paraId="64F57ED6" w14:textId="46CFDD22" w:rsidR="002F5FC6" w:rsidRPr="002F5FC6" w:rsidRDefault="002F5FC6" w:rsidP="00C06FF8">
      <w:pPr>
        <w:pStyle w:val="5"/>
        <w:spacing w:before="0" w:line="240" w:lineRule="auto"/>
      </w:pPr>
      <w:r w:rsidRPr="002F5FC6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о</w:t>
      </w:r>
      <w:r w:rsidRPr="002F5FC6">
        <w:rPr>
          <w:rFonts w:ascii="Times New Roman" w:hAnsi="Times New Roman" w:cs="Times New Roman"/>
          <w:color w:val="auto"/>
          <w:sz w:val="28"/>
          <w:szCs w:val="28"/>
        </w:rPr>
        <w:t xml:space="preserve">чищающая процедура с комплексом </w:t>
      </w:r>
      <w:proofErr w:type="spellStart"/>
      <w:r w:rsidRPr="002F5FC6">
        <w:rPr>
          <w:rFonts w:ascii="Times New Roman" w:hAnsi="Times New Roman" w:cs="Times New Roman"/>
          <w:color w:val="auto"/>
          <w:sz w:val="28"/>
          <w:szCs w:val="28"/>
        </w:rPr>
        <w:t>фитосфингозина</w:t>
      </w:r>
      <w:proofErr w:type="spellEnd"/>
      <w:r w:rsidRPr="002F5FC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color w:val="auto"/>
          <w:sz w:val="28"/>
          <w:szCs w:val="28"/>
        </w:rPr>
        <w:t>керамидами</w:t>
      </w:r>
      <w:proofErr w:type="spellEnd"/>
      <w:r w:rsidRPr="002F5FC6">
        <w:rPr>
          <w:rFonts w:ascii="Times New Roman" w:hAnsi="Times New Roman" w:cs="Times New Roman"/>
          <w:color w:val="auto"/>
          <w:sz w:val="28"/>
          <w:szCs w:val="28"/>
        </w:rPr>
        <w:t xml:space="preserve"> и витамином РР.</w:t>
      </w:r>
      <w:r w:rsidRPr="002F5FC6">
        <w:rPr>
          <w:rFonts w:ascii="Times New Roman" w:hAnsi="Times New Roman" w:cs="Times New Roman"/>
          <w:color w:val="auto"/>
          <w:sz w:val="28"/>
          <w:szCs w:val="28"/>
        </w:rPr>
        <w:br/>
        <w:t xml:space="preserve">Способствует устранению несовершенств и регулирует </w:t>
      </w:r>
      <w:proofErr w:type="spellStart"/>
      <w:r w:rsidRPr="002F5FC6">
        <w:rPr>
          <w:rFonts w:ascii="Times New Roman" w:hAnsi="Times New Roman" w:cs="Times New Roman"/>
          <w:color w:val="auto"/>
          <w:sz w:val="28"/>
          <w:szCs w:val="28"/>
        </w:rPr>
        <w:t>салоотделение</w:t>
      </w:r>
      <w:proofErr w:type="spellEnd"/>
      <w:r w:rsidRPr="002F5FC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2F5FC6"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Корректирует и маскирует недостатки кожи, матирует цвет лица. </w:t>
      </w:r>
      <w:r w:rsidRPr="002F5FC6">
        <w:rPr>
          <w:rFonts w:ascii="Times New Roman" w:hAnsi="Times New Roman" w:cs="Times New Roman"/>
          <w:color w:val="auto"/>
          <w:sz w:val="28"/>
          <w:szCs w:val="28"/>
        </w:rPr>
        <w:br/>
      </w:r>
      <w:bookmarkStart w:id="0" w:name="_GoBack"/>
      <w:bookmarkEnd w:id="0"/>
    </w:p>
    <w:p w14:paraId="353E1356" w14:textId="390FD373" w:rsidR="002F5FC6" w:rsidRDefault="002F5FC6" w:rsidP="002F5FC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5FC6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2F5FC6">
        <w:rPr>
          <w:rFonts w:ascii="Times New Roman" w:hAnsi="Times New Roman" w:cs="Times New Roman"/>
          <w:color w:val="auto"/>
          <w:sz w:val="28"/>
          <w:szCs w:val="28"/>
        </w:rPr>
        <w:t>авномерно нанесите средство утром на очищенную кожу лица и шеи.</w:t>
      </w:r>
    </w:p>
    <w:p w14:paraId="2F2FB859" w14:textId="77777777" w:rsidR="002F5FC6" w:rsidRPr="002F5FC6" w:rsidRDefault="002F5FC6" w:rsidP="002F5FC6">
      <w:pPr>
        <w:spacing w:after="0" w:line="240" w:lineRule="auto"/>
      </w:pPr>
    </w:p>
    <w:p w14:paraId="143E6B2D" w14:textId="54BFF271" w:rsidR="002F5FC6" w:rsidRDefault="002F5FC6" w:rsidP="002F5FC6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F5F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2F5FC6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62C4B729" w14:textId="77777777" w:rsidR="002F5FC6" w:rsidRPr="002F5FC6" w:rsidRDefault="002F5FC6" w:rsidP="002F5FC6">
      <w:pPr>
        <w:spacing w:after="0" w:line="240" w:lineRule="auto"/>
      </w:pPr>
    </w:p>
    <w:p w14:paraId="6B573A51" w14:textId="4A7BCACB" w:rsidR="00FE5E54" w:rsidRPr="002F5FC6" w:rsidRDefault="002F5FC6" w:rsidP="002F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FC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2F5F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cyclopentasiloxane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77891 (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titanium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dioxide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methyl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methacrylate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disteardimonium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hectorite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cetyl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peg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/ppg-10/1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bis-peg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/ppg-14/14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77492 (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sulfate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tocopheryl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acetate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benzoate,bisabolol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77491 (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chlorphenesin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lactylate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77499 (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oxides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caprylhydroxamic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dimethiconol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stearoyl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glutamate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farnesol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np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hydroxide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ap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phytosphingosine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cholesterol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carbomer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hydroxycitronellal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citral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alpha-isomethyl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ionone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citronellol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pentaerythrityl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tetra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>-t-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hydroxyhydrocinnamate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ceramide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eop</w:t>
      </w:r>
      <w:proofErr w:type="spellEnd"/>
      <w:r w:rsidRPr="002F5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5FC6">
        <w:rPr>
          <w:rFonts w:ascii="Times New Roman" w:hAnsi="Times New Roman" w:cs="Times New Roman"/>
          <w:sz w:val="28"/>
          <w:szCs w:val="28"/>
        </w:rPr>
        <w:t>triisopropanolamine</w:t>
      </w:r>
      <w:proofErr w:type="spellEnd"/>
    </w:p>
    <w:sectPr w:rsidR="00FE5E54" w:rsidRPr="002F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31"/>
    <w:rsid w:val="002F5FC6"/>
    <w:rsid w:val="00652231"/>
    <w:rsid w:val="00C06FF8"/>
    <w:rsid w:val="00C43CA2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4C41"/>
  <w15:chartTrackingRefBased/>
  <w15:docId w15:val="{147A73E3-D83D-4DB5-806F-2B8D89A6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F5F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5FC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2F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2023-12-18T07:47:00Z</dcterms:created>
  <dcterms:modified xsi:type="dcterms:W3CDTF">2023-12-18T07:55:00Z</dcterms:modified>
</cp:coreProperties>
</file>