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330A" w14:textId="77777777" w:rsidR="006A281F" w:rsidRPr="006A281F" w:rsidRDefault="006A281F" w:rsidP="006A28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A28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L-Карнитин таблетки БАД 1040мг упаковка №30</w:t>
      </w:r>
    </w:p>
    <w:p w14:paraId="6DD1EE2C" w14:textId="3239855A" w:rsidR="006A281F" w:rsidRPr="00C85570" w:rsidRDefault="006A281F" w:rsidP="00C85570">
      <w:pPr>
        <w:spacing w:after="0" w:line="240" w:lineRule="auto"/>
        <w:rPr>
          <w:rStyle w:val="instructiontext"/>
          <w:rFonts w:ascii="Times New Roman" w:hAnsi="Times New Roman" w:cs="Times New Roman"/>
          <w:sz w:val="28"/>
          <w:szCs w:val="28"/>
        </w:rPr>
      </w:pP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– источника 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  <w:lang w:val="en-US"/>
        </w:rPr>
        <w:t>L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>-карнитина (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  <w:lang w:val="en-US"/>
        </w:rPr>
        <w:t>L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 xml:space="preserve">-карнитина 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>способствует: п</w:t>
      </w:r>
      <w:r w:rsidRPr="00C85570">
        <w:rPr>
          <w:rFonts w:ascii="Times New Roman" w:hAnsi="Times New Roman" w:cs="Times New Roman"/>
          <w:sz w:val="28"/>
          <w:szCs w:val="28"/>
        </w:rPr>
        <w:t>овыш</w:t>
      </w:r>
      <w:r w:rsidRPr="00C85570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C85570">
        <w:rPr>
          <w:rFonts w:ascii="Times New Roman" w:hAnsi="Times New Roman" w:cs="Times New Roman"/>
          <w:sz w:val="28"/>
          <w:szCs w:val="28"/>
        </w:rPr>
        <w:t>выносливост</w:t>
      </w:r>
      <w:r w:rsidRPr="00C85570">
        <w:rPr>
          <w:rFonts w:ascii="Times New Roman" w:hAnsi="Times New Roman" w:cs="Times New Roman"/>
          <w:sz w:val="28"/>
          <w:szCs w:val="28"/>
        </w:rPr>
        <w:t>и, восстановлению</w:t>
      </w:r>
      <w:r w:rsidRPr="00C85570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 w:rsidRPr="00C85570">
        <w:rPr>
          <w:rFonts w:ascii="Times New Roman" w:hAnsi="Times New Roman" w:cs="Times New Roman"/>
          <w:sz w:val="28"/>
          <w:szCs w:val="28"/>
        </w:rPr>
        <w:t>и</w:t>
      </w:r>
      <w:r w:rsidRPr="00C85570">
        <w:rPr>
          <w:rFonts w:ascii="Times New Roman" w:hAnsi="Times New Roman" w:cs="Times New Roman"/>
          <w:sz w:val="28"/>
          <w:szCs w:val="28"/>
        </w:rPr>
        <w:t xml:space="preserve"> после длительных физических нагрузок</w:t>
      </w:r>
      <w:r w:rsidRPr="00C85570">
        <w:rPr>
          <w:rFonts w:ascii="Times New Roman" w:hAnsi="Times New Roman" w:cs="Times New Roman"/>
          <w:sz w:val="28"/>
          <w:szCs w:val="28"/>
        </w:rPr>
        <w:t>)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>.</w:t>
      </w:r>
    </w:p>
    <w:p w14:paraId="482A9103" w14:textId="0729F297" w:rsidR="00CB6E59" w:rsidRPr="00C85570" w:rsidRDefault="006A281F" w:rsidP="00C85570">
      <w:pPr>
        <w:spacing w:after="0" w:line="240" w:lineRule="auto"/>
        <w:rPr>
          <w:rStyle w:val="instructiontext"/>
          <w:rFonts w:ascii="Times New Roman" w:hAnsi="Times New Roman" w:cs="Times New Roman"/>
          <w:sz w:val="28"/>
          <w:szCs w:val="28"/>
        </w:rPr>
      </w:pP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 xml:space="preserve">Содержание 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  <w:lang w:val="en-US"/>
        </w:rPr>
        <w:t>L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>-карнитина в 1 таблетке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 xml:space="preserve"> 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>-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 xml:space="preserve"> 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>400 мг</w:t>
      </w:r>
      <w:r w:rsidRPr="00C85570">
        <w:rPr>
          <w:rStyle w:val="instructiontext"/>
          <w:rFonts w:ascii="Times New Roman" w:hAnsi="Times New Roman" w:cs="Times New Roman"/>
          <w:sz w:val="28"/>
          <w:szCs w:val="28"/>
        </w:rPr>
        <w:t>/</w:t>
      </w:r>
    </w:p>
    <w:p w14:paraId="1BAB5771" w14:textId="1CD207C8" w:rsidR="006A281F" w:rsidRPr="00C85570" w:rsidRDefault="006A281F" w:rsidP="00C8557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5570">
        <w:rPr>
          <w:rStyle w:val="collapse-button-arrowtitle"/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C85570">
        <w:rPr>
          <w:rStyle w:val="collapse-button-arrowtitle"/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L-карнитина </w:t>
      </w:r>
      <w:proofErr w:type="spellStart"/>
      <w:r w:rsidRPr="00C85570">
        <w:rPr>
          <w:rFonts w:ascii="Times New Roman" w:hAnsi="Times New Roman" w:cs="Times New Roman"/>
          <w:color w:val="auto"/>
          <w:sz w:val="28"/>
          <w:szCs w:val="28"/>
        </w:rPr>
        <w:t>тартрат</w:t>
      </w:r>
      <w:proofErr w:type="spellEnd"/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; носитель: микрокристаллическая целлюлоза; носитель: </w:t>
      </w:r>
      <w:proofErr w:type="spellStart"/>
      <w:r w:rsidRPr="00C85570">
        <w:rPr>
          <w:rFonts w:ascii="Times New Roman" w:hAnsi="Times New Roman" w:cs="Times New Roman"/>
          <w:color w:val="auto"/>
          <w:sz w:val="28"/>
          <w:szCs w:val="28"/>
        </w:rPr>
        <w:t>гидроксипропилметилцеллюлоза</w:t>
      </w:r>
      <w:proofErr w:type="spellEnd"/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C85570">
        <w:rPr>
          <w:rFonts w:ascii="Times New Roman" w:hAnsi="Times New Roman" w:cs="Times New Roman"/>
          <w:color w:val="auto"/>
          <w:sz w:val="28"/>
          <w:szCs w:val="28"/>
        </w:rPr>
        <w:t>антислёживающий</w:t>
      </w:r>
      <w:proofErr w:type="spellEnd"/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 агент: диоксид кремния аморфный; носитель: </w:t>
      </w:r>
      <w:proofErr w:type="spellStart"/>
      <w:r w:rsidRPr="00C85570">
        <w:rPr>
          <w:rFonts w:ascii="Times New Roman" w:hAnsi="Times New Roman" w:cs="Times New Roman"/>
          <w:color w:val="auto"/>
          <w:sz w:val="28"/>
          <w:szCs w:val="28"/>
        </w:rPr>
        <w:t>кроскарамеллоза</w:t>
      </w:r>
      <w:proofErr w:type="spellEnd"/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 натрия; носители: кислота стеариновая, </w:t>
      </w:r>
      <w:proofErr w:type="spellStart"/>
      <w:r w:rsidRPr="00C85570">
        <w:rPr>
          <w:rFonts w:ascii="Times New Roman" w:hAnsi="Times New Roman" w:cs="Times New Roman"/>
          <w:color w:val="auto"/>
          <w:sz w:val="28"/>
          <w:szCs w:val="28"/>
        </w:rPr>
        <w:t>мальтодекстрин</w:t>
      </w:r>
      <w:proofErr w:type="spellEnd"/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; краситель: диоксид титана; </w:t>
      </w:r>
      <w:proofErr w:type="spellStart"/>
      <w:r w:rsidRPr="00C85570">
        <w:rPr>
          <w:rFonts w:ascii="Times New Roman" w:hAnsi="Times New Roman" w:cs="Times New Roman"/>
          <w:color w:val="auto"/>
          <w:sz w:val="28"/>
          <w:szCs w:val="28"/>
        </w:rPr>
        <w:t>антислёживающий</w:t>
      </w:r>
      <w:proofErr w:type="spellEnd"/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 агент: тальк; </w:t>
      </w:r>
      <w:proofErr w:type="spellStart"/>
      <w:r w:rsidRPr="00C85570">
        <w:rPr>
          <w:rFonts w:ascii="Times New Roman" w:hAnsi="Times New Roman" w:cs="Times New Roman"/>
          <w:color w:val="auto"/>
          <w:sz w:val="28"/>
          <w:szCs w:val="28"/>
        </w:rPr>
        <w:t>антислёживающий</w:t>
      </w:r>
      <w:proofErr w:type="spellEnd"/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 агент: магния </w:t>
      </w:r>
      <w:proofErr w:type="spellStart"/>
      <w:r w:rsidRPr="00C85570">
        <w:rPr>
          <w:rFonts w:ascii="Times New Roman" w:hAnsi="Times New Roman" w:cs="Times New Roman"/>
          <w:color w:val="auto"/>
          <w:sz w:val="28"/>
          <w:szCs w:val="28"/>
        </w:rPr>
        <w:t>стеарат</w:t>
      </w:r>
      <w:proofErr w:type="spellEnd"/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C85570">
        <w:rPr>
          <w:rFonts w:ascii="Times New Roman" w:hAnsi="Times New Roman" w:cs="Times New Roman"/>
          <w:color w:val="auto"/>
          <w:sz w:val="28"/>
          <w:szCs w:val="28"/>
        </w:rPr>
        <w:t>влагоудерживающий</w:t>
      </w:r>
      <w:proofErr w:type="spellEnd"/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 агент: пропиленгликоль.</w:t>
      </w:r>
    </w:p>
    <w:p w14:paraId="40814BF6" w14:textId="77777777" w:rsidR="006A281F" w:rsidRPr="00C85570" w:rsidRDefault="006A281F" w:rsidP="00C8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D5F7C" w14:textId="77777777" w:rsidR="00872436" w:rsidRPr="00C85570" w:rsidRDefault="00872436" w:rsidP="00C8557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5570">
        <w:rPr>
          <w:rStyle w:val="collapse-button-arrowtitle"/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C85570">
        <w:rPr>
          <w:rStyle w:val="collapse-button-arrowtitle"/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85570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детям от 7 до 14 лет</w:t>
      </w:r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 принимать по ½ таблетки 1 раз в день во время еды; </w:t>
      </w:r>
    </w:p>
    <w:p w14:paraId="1FDB2D2E" w14:textId="631514E0" w:rsidR="00872436" w:rsidRPr="00C85570" w:rsidRDefault="00872436" w:rsidP="00C8557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5570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взрослым и детям старше 14 лет</w:t>
      </w:r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 — по 1 таблетке 1 раз в день во время еды. </w:t>
      </w:r>
    </w:p>
    <w:p w14:paraId="3ACEC6E4" w14:textId="77777777" w:rsidR="00872436" w:rsidRPr="00C85570" w:rsidRDefault="00872436" w:rsidP="00C8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DE73E" w14:textId="77777777" w:rsidR="00872436" w:rsidRPr="00C85570" w:rsidRDefault="00872436" w:rsidP="00C8557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5570">
        <w:rPr>
          <w:rFonts w:ascii="Times New Roman" w:hAnsi="Times New Roman" w:cs="Times New Roman"/>
          <w:color w:val="auto"/>
          <w:sz w:val="28"/>
          <w:szCs w:val="28"/>
          <w:u w:val="single"/>
        </w:rPr>
        <w:t>При интенсивной физической нагрузке и занятиях спортом принимать</w:t>
      </w:r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85570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детям от 7 до 14 лет</w:t>
      </w:r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 — по 1 таблетке 1 раз в день во время еды;</w:t>
      </w:r>
    </w:p>
    <w:p w14:paraId="056B6F83" w14:textId="77777777" w:rsidR="00872436" w:rsidRPr="00C85570" w:rsidRDefault="00872436" w:rsidP="00C8557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5570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взрослым и детям старше 14 лет</w:t>
      </w:r>
      <w:r w:rsidRPr="00C85570">
        <w:rPr>
          <w:rFonts w:ascii="Times New Roman" w:hAnsi="Times New Roman" w:cs="Times New Roman"/>
          <w:color w:val="auto"/>
          <w:sz w:val="28"/>
          <w:szCs w:val="28"/>
        </w:rPr>
        <w:t xml:space="preserve"> — по 2 таблетки 1 раз в день или по 1 таблетке 2 раза в день во время еды. </w:t>
      </w:r>
    </w:p>
    <w:p w14:paraId="3F05FF77" w14:textId="05A19FC1" w:rsidR="00872436" w:rsidRPr="00C85570" w:rsidRDefault="00872436" w:rsidP="00C8557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5570">
        <w:rPr>
          <w:rFonts w:ascii="Times New Roman" w:hAnsi="Times New Roman" w:cs="Times New Roman"/>
          <w:color w:val="auto"/>
          <w:sz w:val="28"/>
          <w:szCs w:val="28"/>
        </w:rPr>
        <w:t>Продолжительность приема — 1 месяц. При необходимости прием можно повторить.</w:t>
      </w:r>
    </w:p>
    <w:p w14:paraId="247A5434" w14:textId="77777777" w:rsidR="00872436" w:rsidRPr="00C85570" w:rsidRDefault="00872436" w:rsidP="00C8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C13C1" w14:textId="16E66589" w:rsidR="006A281F" w:rsidRPr="00C85570" w:rsidRDefault="006A281F" w:rsidP="00C8557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5570">
        <w:rPr>
          <w:rStyle w:val="collapse-button-arrowtitle"/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872436" w:rsidRPr="00C85570">
        <w:rPr>
          <w:rStyle w:val="collapse-button-arrowtitle"/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85570">
        <w:rPr>
          <w:rFonts w:ascii="Times New Roman" w:hAnsi="Times New Roman" w:cs="Times New Roman"/>
          <w:color w:val="auto"/>
          <w:sz w:val="28"/>
          <w:szCs w:val="28"/>
        </w:rPr>
        <w:t>индивидуальная непереносимость компонентов. Перед применением рекомендуется проконсультироваться с врачом.</w:t>
      </w:r>
    </w:p>
    <w:p w14:paraId="1FD1FD55" w14:textId="77777777" w:rsidR="00872436" w:rsidRPr="00C85570" w:rsidRDefault="00872436" w:rsidP="00C8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E0F19" w14:textId="51878F38" w:rsidR="006A281F" w:rsidRDefault="006A281F" w:rsidP="00C8557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5570">
        <w:rPr>
          <w:rStyle w:val="collapse-button-arrowtitle"/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 w:rsidR="00872436" w:rsidRPr="00C85570">
        <w:rPr>
          <w:rStyle w:val="collapse-button-arrowtitle"/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85570">
        <w:rPr>
          <w:rFonts w:ascii="Times New Roman" w:hAnsi="Times New Roman" w:cs="Times New Roman"/>
          <w:color w:val="auto"/>
          <w:sz w:val="28"/>
          <w:szCs w:val="28"/>
        </w:rPr>
        <w:t>хранить в сухом, защищенном от попадания прямых солнечных лучей и недоступном для детей месте, при температуре не выше 25 °С.</w:t>
      </w:r>
    </w:p>
    <w:p w14:paraId="588E280A" w14:textId="77777777" w:rsidR="00C85570" w:rsidRPr="00C85570" w:rsidRDefault="00C85570" w:rsidP="00C85570">
      <w:bookmarkStart w:id="0" w:name="_GoBack"/>
      <w:bookmarkEnd w:id="0"/>
    </w:p>
    <w:p w14:paraId="7EA63048" w14:textId="4636CE23" w:rsidR="006A281F" w:rsidRPr="00C85570" w:rsidRDefault="00872436" w:rsidP="00C855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5570">
        <w:rPr>
          <w:rFonts w:ascii="Times New Roman" w:hAnsi="Times New Roman" w:cs="Times New Roman"/>
          <w:sz w:val="20"/>
          <w:szCs w:val="20"/>
        </w:rPr>
        <w:t xml:space="preserve">Свидетельство о государственной регистрации № </w:t>
      </w:r>
      <w:r w:rsidRPr="00C85570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C85570">
        <w:rPr>
          <w:rFonts w:ascii="Times New Roman" w:hAnsi="Times New Roman" w:cs="Times New Roman"/>
          <w:sz w:val="20"/>
          <w:szCs w:val="20"/>
        </w:rPr>
        <w:t>.77.99.88.</w:t>
      </w:r>
      <w:proofErr w:type="gramStart"/>
      <w:r w:rsidRPr="00C85570">
        <w:rPr>
          <w:rFonts w:ascii="Times New Roman" w:hAnsi="Times New Roman" w:cs="Times New Roman"/>
          <w:sz w:val="20"/>
          <w:szCs w:val="20"/>
        </w:rPr>
        <w:t>003.Е.</w:t>
      </w:r>
      <w:proofErr w:type="gramEnd"/>
      <w:r w:rsidRPr="00C85570">
        <w:rPr>
          <w:rFonts w:ascii="Times New Roman" w:hAnsi="Times New Roman" w:cs="Times New Roman"/>
          <w:sz w:val="20"/>
          <w:szCs w:val="20"/>
        </w:rPr>
        <w:t>003199.08.18 от 01.08.2018 г.</w:t>
      </w:r>
      <w:r w:rsidR="00C85570" w:rsidRPr="00C85570">
        <w:rPr>
          <w:rFonts w:ascii="Times New Roman" w:hAnsi="Times New Roman" w:cs="Times New Roman"/>
          <w:sz w:val="20"/>
          <w:szCs w:val="20"/>
        </w:rPr>
        <w:t xml:space="preserve"> ТУ 9197-064-54863068-14 с изм. №1</w:t>
      </w:r>
    </w:p>
    <w:sectPr w:rsidR="006A281F" w:rsidRPr="00C8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88"/>
    <w:rsid w:val="00093088"/>
    <w:rsid w:val="006A281F"/>
    <w:rsid w:val="00872436"/>
    <w:rsid w:val="00C85570"/>
    <w:rsid w:val="00C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B25D"/>
  <w15:chartTrackingRefBased/>
  <w15:docId w15:val="{95ACA684-0992-43A1-BF14-83F17826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A2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structiontext">
    <w:name w:val="instruction__text"/>
    <w:basedOn w:val="a0"/>
    <w:rsid w:val="006A281F"/>
  </w:style>
  <w:style w:type="character" w:customStyle="1" w:styleId="30">
    <w:name w:val="Заголовок 3 Знак"/>
    <w:basedOn w:val="a0"/>
    <w:link w:val="3"/>
    <w:uiPriority w:val="9"/>
    <w:rsid w:val="006A28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llapse-button-arrowtitle">
    <w:name w:val="collapse-button-arrow__title"/>
    <w:basedOn w:val="a0"/>
    <w:rsid w:val="006A281F"/>
  </w:style>
  <w:style w:type="paragraph" w:styleId="a3">
    <w:name w:val="Normal (Web)"/>
    <w:basedOn w:val="a"/>
    <w:uiPriority w:val="99"/>
    <w:semiHidden/>
    <w:unhideWhenUsed/>
    <w:rsid w:val="006A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2023-12-06T11:59:00Z</dcterms:created>
  <dcterms:modified xsi:type="dcterms:W3CDTF">2023-12-06T12:10:00Z</dcterms:modified>
</cp:coreProperties>
</file>