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627AE" w14:textId="1F7F8C6D" w:rsidR="000B61C2" w:rsidRPr="000B61C2" w:rsidRDefault="000B61C2" w:rsidP="000B61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B61C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VICHY AQUALIA THERMAL увлажняющий насыщенный для сухой и очень сухой кожи 50мл</w:t>
      </w:r>
    </w:p>
    <w:p w14:paraId="68373814" w14:textId="399AB398" w:rsidR="000B61C2" w:rsidRDefault="000B61C2" w:rsidP="000B61C2">
      <w:pPr>
        <w:pStyle w:val="a3"/>
        <w:spacing w:before="0" w:beforeAutospacing="0" w:after="0" w:afterAutospacing="0"/>
        <w:rPr>
          <w:sz w:val="28"/>
          <w:szCs w:val="28"/>
        </w:rPr>
      </w:pPr>
      <w:r w:rsidRPr="000B61C2">
        <w:rPr>
          <w:sz w:val="28"/>
          <w:szCs w:val="28"/>
        </w:rPr>
        <w:t xml:space="preserve">Крем обеспечивает сухой и обезвоженной коже интенсивное увлажнение благодаря составу, на 97% состоящему из ингредиентов натурального происхождения. В состав продукта включена гиалуроновая кислота, укрепляющая минерализующая вода </w:t>
      </w:r>
      <w:proofErr w:type="spellStart"/>
      <w:r w:rsidRPr="000B61C2">
        <w:rPr>
          <w:sz w:val="28"/>
          <w:szCs w:val="28"/>
        </w:rPr>
        <w:t>Vichy</w:t>
      </w:r>
      <w:proofErr w:type="spellEnd"/>
      <w:r w:rsidRPr="000B61C2">
        <w:rPr>
          <w:sz w:val="28"/>
          <w:szCs w:val="28"/>
        </w:rPr>
        <w:t xml:space="preserve"> и растительный сахар манноза. Кожа приобретает интенсивную свежесть, ощущение комфорта и увлажнения, которое длится до 48 часов, а также становится более сильной, несмотря на воздействие погоды, стресса или загрязнения. </w:t>
      </w:r>
    </w:p>
    <w:p w14:paraId="7EE8AF66" w14:textId="77777777" w:rsidR="000B61C2" w:rsidRPr="000B61C2" w:rsidRDefault="000B61C2" w:rsidP="000B61C2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2A9340C8" w14:textId="6733E9E6" w:rsidR="000B61C2" w:rsidRDefault="000B61C2" w:rsidP="000B61C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B61C2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0B61C2">
        <w:rPr>
          <w:rFonts w:ascii="Times New Roman" w:hAnsi="Times New Roman" w:cs="Times New Roman"/>
          <w:color w:val="auto"/>
          <w:sz w:val="28"/>
          <w:szCs w:val="28"/>
        </w:rPr>
        <w:t>нтенсивное увлажнение, защита от потери влаги, загрязнений, стресса и негативного воздействия окружающей среды.</w:t>
      </w:r>
    </w:p>
    <w:p w14:paraId="4DA10CDF" w14:textId="77777777" w:rsidR="000B61C2" w:rsidRPr="000B61C2" w:rsidRDefault="000B61C2" w:rsidP="000B61C2">
      <w:pPr>
        <w:spacing w:after="0" w:line="240" w:lineRule="auto"/>
      </w:pPr>
    </w:p>
    <w:p w14:paraId="3852C856" w14:textId="43875699" w:rsidR="000B61C2" w:rsidRDefault="000B61C2" w:rsidP="000B61C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B61C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0B61C2">
        <w:rPr>
          <w:rFonts w:ascii="Times New Roman" w:hAnsi="Times New Roman" w:cs="Times New Roman"/>
          <w:color w:val="auto"/>
          <w:sz w:val="28"/>
          <w:szCs w:val="28"/>
        </w:rPr>
        <w:t>аносите средство на очищенную кожу лица утром и вечером отдельно или после увлажняющей сыворотки.</w:t>
      </w:r>
    </w:p>
    <w:p w14:paraId="3A11F35D" w14:textId="77777777" w:rsidR="000B61C2" w:rsidRPr="000B61C2" w:rsidRDefault="000B61C2" w:rsidP="000B61C2">
      <w:pPr>
        <w:spacing w:after="0" w:line="240" w:lineRule="auto"/>
      </w:pPr>
    </w:p>
    <w:p w14:paraId="52AEB8DB" w14:textId="7E962A4E" w:rsidR="000B61C2" w:rsidRDefault="000B61C2" w:rsidP="000B61C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B61C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0B61C2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61E1FC94" w14:textId="77777777" w:rsidR="000B61C2" w:rsidRPr="000B61C2" w:rsidRDefault="000B61C2" w:rsidP="000B61C2">
      <w:pPr>
        <w:spacing w:after="0" w:line="240" w:lineRule="auto"/>
      </w:pPr>
    </w:p>
    <w:p w14:paraId="66658397" w14:textId="77777777" w:rsidR="000B61C2" w:rsidRPr="000B61C2" w:rsidRDefault="000B61C2" w:rsidP="000B6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61C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B61C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0B61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Aqua/Water, Glycerin, </w:t>
      </w:r>
      <w:proofErr w:type="spellStart"/>
      <w:r w:rsidRPr="000B61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Isocetyl</w:t>
      </w:r>
      <w:proofErr w:type="spellEnd"/>
      <w:r w:rsidRPr="000B61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Stearate, Propanediol, </w:t>
      </w:r>
      <w:proofErr w:type="spellStart"/>
      <w:r w:rsidRPr="000B61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Cetearyl</w:t>
      </w:r>
      <w:proofErr w:type="spellEnd"/>
      <w:r w:rsidRPr="000B61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Alcohol, Alcohol </w:t>
      </w:r>
      <w:proofErr w:type="spellStart"/>
      <w:r w:rsidRPr="000B61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Denat</w:t>
      </w:r>
      <w:proofErr w:type="spellEnd"/>
      <w:r w:rsidRPr="000B61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B61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Cetyl</w:t>
      </w:r>
      <w:proofErr w:type="spellEnd"/>
      <w:r w:rsidRPr="000B61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Esters, </w:t>
      </w:r>
      <w:proofErr w:type="spellStart"/>
      <w:r w:rsidRPr="000B61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Butyrospermum</w:t>
      </w:r>
      <w:proofErr w:type="spellEnd"/>
      <w:r w:rsidRPr="000B61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B61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Parkii</w:t>
      </w:r>
      <w:proofErr w:type="spellEnd"/>
      <w:r w:rsidRPr="000B61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Butter/Shea Butter, </w:t>
      </w:r>
      <w:proofErr w:type="spellStart"/>
      <w:r w:rsidRPr="000B61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Pentylene</w:t>
      </w:r>
      <w:proofErr w:type="spellEnd"/>
      <w:r w:rsidRPr="000B61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Glycol, Polyglyceryl-3 </w:t>
      </w:r>
      <w:proofErr w:type="spellStart"/>
      <w:r w:rsidRPr="000B61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Methylglucose</w:t>
      </w:r>
      <w:proofErr w:type="spellEnd"/>
      <w:r w:rsidRPr="000B61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B61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Distearate</w:t>
      </w:r>
      <w:proofErr w:type="spellEnd"/>
      <w:r w:rsidRPr="000B61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Mannose, Sodium Polyacrylate, Sodium PCA, Salicylic Acid, Sodium Hyaluronate, </w:t>
      </w:r>
      <w:proofErr w:type="spellStart"/>
      <w:r w:rsidRPr="000B61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Caprylyl</w:t>
      </w:r>
      <w:proofErr w:type="spellEnd"/>
      <w:r w:rsidRPr="000B61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Glycol, Citric Acid, Parfum/Fragrance </w:t>
      </w:r>
    </w:p>
    <w:p w14:paraId="5E323D1A" w14:textId="5F763775" w:rsidR="00DC356A" w:rsidRPr="000B61C2" w:rsidRDefault="00DC356A" w:rsidP="000B61C2">
      <w:pPr>
        <w:spacing w:after="0" w:line="240" w:lineRule="auto"/>
        <w:rPr>
          <w:lang w:val="en-US"/>
        </w:rPr>
      </w:pPr>
    </w:p>
    <w:sectPr w:rsidR="00DC356A" w:rsidRPr="000B6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96"/>
    <w:rsid w:val="000B61C2"/>
    <w:rsid w:val="005E7F96"/>
    <w:rsid w:val="00DC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795C"/>
  <w15:chartTrackingRefBased/>
  <w15:docId w15:val="{A654651F-8465-4E40-B3D0-FBFCE952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6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B61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B61C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0B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0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2023-11-29T13:41:00Z</dcterms:created>
  <dcterms:modified xsi:type="dcterms:W3CDTF">2023-11-29T13:43:00Z</dcterms:modified>
</cp:coreProperties>
</file>