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93BE8" w14:textId="77777777" w:rsidR="006F71B5" w:rsidRPr="006F71B5" w:rsidRDefault="006F71B5" w:rsidP="006F71B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F71B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Бальзам для губ АВЕН CICALFATE 10мл</w:t>
      </w:r>
    </w:p>
    <w:p w14:paraId="144AA10B" w14:textId="66111718" w:rsidR="006F71B5" w:rsidRPr="006F71B5" w:rsidRDefault="006F71B5" w:rsidP="006F71B5">
      <w:pPr>
        <w:pStyle w:val="a3"/>
        <w:spacing w:before="0" w:beforeAutospacing="0" w:after="0" w:afterAutospacing="0"/>
        <w:rPr>
          <w:sz w:val="28"/>
          <w:szCs w:val="28"/>
        </w:rPr>
      </w:pPr>
      <w:r w:rsidRPr="006F71B5">
        <w:rPr>
          <w:sz w:val="28"/>
          <w:szCs w:val="28"/>
        </w:rPr>
        <w:t xml:space="preserve">Бальзам увлажняет, питает, смягчает губы. Обеспечивает полную здоровую защиту и регенерацию потрескавшейся и раздраженной кожи губ. Долго сохраняется на губах, создавая ощущение комфорта. </w:t>
      </w:r>
      <w:r w:rsidRPr="006F71B5">
        <w:rPr>
          <w:sz w:val="28"/>
          <w:szCs w:val="28"/>
        </w:rPr>
        <w:br/>
      </w:r>
      <w:r w:rsidRPr="006F71B5">
        <w:rPr>
          <w:sz w:val="28"/>
          <w:szCs w:val="28"/>
        </w:rPr>
        <w:br/>
      </w:r>
      <w:bookmarkStart w:id="0" w:name="_GoBack"/>
      <w:r w:rsidRPr="006F71B5">
        <w:rPr>
          <w:b/>
          <w:bCs/>
          <w:sz w:val="28"/>
          <w:szCs w:val="28"/>
        </w:rPr>
        <w:t>Основные</w:t>
      </w:r>
      <w:r w:rsidRPr="006F71B5">
        <w:rPr>
          <w:b/>
          <w:bCs/>
          <w:sz w:val="28"/>
          <w:szCs w:val="28"/>
        </w:rPr>
        <w:t xml:space="preserve"> ингредиенты</w:t>
      </w:r>
      <w:bookmarkEnd w:id="0"/>
      <w:r w:rsidRPr="006F71B5">
        <w:rPr>
          <w:sz w:val="28"/>
          <w:szCs w:val="28"/>
        </w:rPr>
        <w:t xml:space="preserve">: </w:t>
      </w:r>
      <w:r w:rsidRPr="006F71B5">
        <w:rPr>
          <w:sz w:val="28"/>
          <w:szCs w:val="28"/>
        </w:rPr>
        <w:br/>
        <w:t xml:space="preserve">- </w:t>
      </w:r>
      <w:proofErr w:type="spellStart"/>
      <w:r>
        <w:rPr>
          <w:sz w:val="28"/>
          <w:szCs w:val="28"/>
        </w:rPr>
        <w:t>с</w:t>
      </w:r>
      <w:r w:rsidRPr="006F71B5">
        <w:rPr>
          <w:sz w:val="28"/>
          <w:szCs w:val="28"/>
        </w:rPr>
        <w:t>укральфат</w:t>
      </w:r>
      <w:proofErr w:type="spellEnd"/>
      <w:r w:rsidRPr="006F71B5">
        <w:rPr>
          <w:sz w:val="28"/>
          <w:szCs w:val="28"/>
        </w:rPr>
        <w:t>: помогает облегчить процесс восстановления кожи, изолируя повреждения от внешних агрессоров</w:t>
      </w:r>
      <w:r>
        <w:rPr>
          <w:sz w:val="28"/>
          <w:szCs w:val="28"/>
        </w:rPr>
        <w:t>;</w:t>
      </w:r>
      <w:r w:rsidRPr="006F71B5">
        <w:rPr>
          <w:sz w:val="28"/>
          <w:szCs w:val="28"/>
        </w:rPr>
        <w:t xml:space="preserve"> </w:t>
      </w:r>
      <w:r w:rsidRPr="006F71B5">
        <w:rPr>
          <w:sz w:val="28"/>
          <w:szCs w:val="28"/>
        </w:rPr>
        <w:br/>
        <w:t xml:space="preserve">- </w:t>
      </w:r>
      <w:r>
        <w:rPr>
          <w:sz w:val="28"/>
          <w:szCs w:val="28"/>
        </w:rPr>
        <w:t>с</w:t>
      </w:r>
      <w:r w:rsidRPr="006F71B5">
        <w:rPr>
          <w:sz w:val="28"/>
          <w:szCs w:val="28"/>
        </w:rPr>
        <w:t>ульфат цинка: помогает поддерживать здоровую среду кожи для оптимального восстановления</w:t>
      </w:r>
      <w:r>
        <w:rPr>
          <w:sz w:val="28"/>
          <w:szCs w:val="28"/>
        </w:rPr>
        <w:t>;</w:t>
      </w:r>
      <w:r w:rsidRPr="006F71B5">
        <w:rPr>
          <w:sz w:val="28"/>
          <w:szCs w:val="28"/>
        </w:rPr>
        <w:br/>
        <w:t xml:space="preserve">- </w:t>
      </w:r>
      <w:r>
        <w:rPr>
          <w:sz w:val="28"/>
          <w:szCs w:val="28"/>
        </w:rPr>
        <w:t>о</w:t>
      </w:r>
      <w:r w:rsidRPr="006F71B5">
        <w:rPr>
          <w:sz w:val="28"/>
          <w:szCs w:val="28"/>
        </w:rPr>
        <w:t>ксид цинка: помогает защитить от внешних агрессоров</w:t>
      </w:r>
      <w:r>
        <w:rPr>
          <w:sz w:val="28"/>
          <w:szCs w:val="28"/>
        </w:rPr>
        <w:t>;</w:t>
      </w:r>
      <w:r w:rsidRPr="006F71B5">
        <w:rPr>
          <w:sz w:val="28"/>
          <w:szCs w:val="28"/>
        </w:rPr>
        <w:br/>
        <w:t xml:space="preserve">- </w:t>
      </w:r>
      <w:r>
        <w:rPr>
          <w:sz w:val="28"/>
          <w:szCs w:val="28"/>
        </w:rPr>
        <w:t>т</w:t>
      </w:r>
      <w:r w:rsidRPr="006F71B5">
        <w:rPr>
          <w:sz w:val="28"/>
          <w:szCs w:val="28"/>
        </w:rPr>
        <w:t xml:space="preserve">ермальная вода </w:t>
      </w:r>
      <w:proofErr w:type="spellStart"/>
      <w:r w:rsidRPr="006F71B5">
        <w:rPr>
          <w:sz w:val="28"/>
          <w:szCs w:val="28"/>
        </w:rPr>
        <w:t>Avène</w:t>
      </w:r>
      <w:proofErr w:type="spellEnd"/>
      <w:r w:rsidRPr="006F71B5">
        <w:rPr>
          <w:sz w:val="28"/>
          <w:szCs w:val="28"/>
        </w:rPr>
        <w:t>: уникальное активное средство против раздражения с успокаивающими свойствами, которое делает кожу мягкой, эластичной и мягкой</w:t>
      </w:r>
      <w:r>
        <w:rPr>
          <w:sz w:val="28"/>
          <w:szCs w:val="28"/>
        </w:rPr>
        <w:t>;</w:t>
      </w:r>
    </w:p>
    <w:p w14:paraId="6B93D8C9" w14:textId="515F45B7" w:rsidR="006F71B5" w:rsidRDefault="006F71B5" w:rsidP="006F71B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71B5">
        <w:rPr>
          <w:sz w:val="28"/>
          <w:szCs w:val="28"/>
        </w:rPr>
        <w:t>растительные воски, масла</w:t>
      </w:r>
      <w:r>
        <w:rPr>
          <w:sz w:val="28"/>
          <w:szCs w:val="28"/>
        </w:rPr>
        <w:t>.</w:t>
      </w:r>
    </w:p>
    <w:p w14:paraId="4F026AF3" w14:textId="77777777" w:rsidR="006F71B5" w:rsidRPr="006F71B5" w:rsidRDefault="006F71B5" w:rsidP="006F71B5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6F81205" w14:textId="76D6D7B8" w:rsidR="006F71B5" w:rsidRDefault="006F71B5" w:rsidP="006F71B5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F71B5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з</w:t>
      </w:r>
      <w:r w:rsidRPr="006F71B5">
        <w:rPr>
          <w:rFonts w:ascii="Times New Roman" w:hAnsi="Times New Roman" w:cs="Times New Roman"/>
          <w:color w:val="auto"/>
          <w:sz w:val="28"/>
          <w:szCs w:val="28"/>
        </w:rPr>
        <w:t>ащита и регенерация потрескавшейся и раздраженной кожи губ, увлажнение, питание, смягчение кожи губ.</w:t>
      </w:r>
    </w:p>
    <w:p w14:paraId="2B1E9F10" w14:textId="77777777" w:rsidR="006F71B5" w:rsidRPr="006F71B5" w:rsidRDefault="006F71B5" w:rsidP="006F71B5">
      <w:pPr>
        <w:spacing w:after="0" w:line="240" w:lineRule="auto"/>
      </w:pPr>
    </w:p>
    <w:p w14:paraId="2BE6035B" w14:textId="6BA7EB6E" w:rsidR="006F71B5" w:rsidRDefault="006F71B5" w:rsidP="006F71B5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F71B5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6F71B5">
        <w:rPr>
          <w:rFonts w:ascii="Times New Roman" w:hAnsi="Times New Roman" w:cs="Times New Roman"/>
          <w:color w:val="auto"/>
          <w:sz w:val="28"/>
          <w:szCs w:val="28"/>
        </w:rPr>
        <w:t>аносить на губы по мере необходимости.</w:t>
      </w:r>
    </w:p>
    <w:p w14:paraId="23FFCFED" w14:textId="77777777" w:rsidR="006F71B5" w:rsidRPr="006F71B5" w:rsidRDefault="006F71B5" w:rsidP="006F71B5">
      <w:pPr>
        <w:spacing w:after="0" w:line="240" w:lineRule="auto"/>
      </w:pPr>
    </w:p>
    <w:p w14:paraId="667E964E" w14:textId="10F13B17" w:rsidR="006F71B5" w:rsidRDefault="006F71B5" w:rsidP="006F71B5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F71B5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6F71B5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11749702" w14:textId="77777777" w:rsidR="006F71B5" w:rsidRPr="006F71B5" w:rsidRDefault="006F71B5" w:rsidP="006F71B5">
      <w:pPr>
        <w:spacing w:after="0" w:line="240" w:lineRule="auto"/>
      </w:pPr>
    </w:p>
    <w:p w14:paraId="633C9F47" w14:textId="50AA2544" w:rsidR="005107B1" w:rsidRPr="006F71B5" w:rsidRDefault="006F71B5" w:rsidP="006F71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71B5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6F71B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6F71B5">
        <w:rPr>
          <w:rFonts w:ascii="Times New Roman" w:hAnsi="Times New Roman" w:cs="Times New Roman"/>
          <w:sz w:val="28"/>
          <w:szCs w:val="28"/>
          <w:lang w:val="en-US"/>
        </w:rPr>
        <w:t xml:space="preserve">Glycerin, </w:t>
      </w:r>
      <w:proofErr w:type="spellStart"/>
      <w:r w:rsidRPr="006F71B5">
        <w:rPr>
          <w:rFonts w:ascii="Times New Roman" w:hAnsi="Times New Roman" w:cs="Times New Roman"/>
          <w:sz w:val="28"/>
          <w:szCs w:val="28"/>
          <w:lang w:val="en-US"/>
        </w:rPr>
        <w:t>ricinus</w:t>
      </w:r>
      <w:proofErr w:type="spellEnd"/>
      <w:r w:rsidRPr="006F71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71B5">
        <w:rPr>
          <w:rFonts w:ascii="Times New Roman" w:hAnsi="Times New Roman" w:cs="Times New Roman"/>
          <w:sz w:val="28"/>
          <w:szCs w:val="28"/>
          <w:lang w:val="en-US"/>
        </w:rPr>
        <w:t>communis</w:t>
      </w:r>
      <w:proofErr w:type="spellEnd"/>
      <w:r w:rsidRPr="006F71B5">
        <w:rPr>
          <w:rFonts w:ascii="Times New Roman" w:hAnsi="Times New Roman" w:cs="Times New Roman"/>
          <w:sz w:val="28"/>
          <w:szCs w:val="28"/>
          <w:lang w:val="en-US"/>
        </w:rPr>
        <w:t xml:space="preserve"> (castor ) seed oil (</w:t>
      </w:r>
      <w:proofErr w:type="spellStart"/>
      <w:r w:rsidRPr="006F71B5">
        <w:rPr>
          <w:rFonts w:ascii="Times New Roman" w:hAnsi="Times New Roman" w:cs="Times New Roman"/>
          <w:sz w:val="28"/>
          <w:szCs w:val="28"/>
          <w:lang w:val="en-US"/>
        </w:rPr>
        <w:t>ricinus</w:t>
      </w:r>
      <w:proofErr w:type="spellEnd"/>
      <w:r w:rsidRPr="006F71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71B5">
        <w:rPr>
          <w:rFonts w:ascii="Times New Roman" w:hAnsi="Times New Roman" w:cs="Times New Roman"/>
          <w:sz w:val="28"/>
          <w:szCs w:val="28"/>
          <w:lang w:val="en-US"/>
        </w:rPr>
        <w:t>communis</w:t>
      </w:r>
      <w:proofErr w:type="spellEnd"/>
      <w:r w:rsidRPr="006F71B5">
        <w:rPr>
          <w:rFonts w:ascii="Times New Roman" w:hAnsi="Times New Roman" w:cs="Times New Roman"/>
          <w:sz w:val="28"/>
          <w:szCs w:val="28"/>
          <w:lang w:val="en-US"/>
        </w:rPr>
        <w:t xml:space="preserve"> seed oil, </w:t>
      </w:r>
      <w:proofErr w:type="spellStart"/>
      <w:r w:rsidRPr="006F71B5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6F71B5">
        <w:rPr>
          <w:rFonts w:ascii="Times New Roman" w:hAnsi="Times New Roman" w:cs="Times New Roman"/>
          <w:sz w:val="28"/>
          <w:szCs w:val="28"/>
          <w:lang w:val="en-US"/>
        </w:rPr>
        <w:t xml:space="preserve"> thermal spring water (</w:t>
      </w:r>
      <w:proofErr w:type="spellStart"/>
      <w:r w:rsidRPr="006F71B5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6F71B5">
        <w:rPr>
          <w:rFonts w:ascii="Times New Roman" w:hAnsi="Times New Roman" w:cs="Times New Roman"/>
          <w:sz w:val="28"/>
          <w:szCs w:val="28"/>
          <w:lang w:val="en-US"/>
        </w:rPr>
        <w:t xml:space="preserve"> aqua), beeswax (</w:t>
      </w:r>
      <w:proofErr w:type="spellStart"/>
      <w:r w:rsidRPr="006F71B5">
        <w:rPr>
          <w:rFonts w:ascii="Times New Roman" w:hAnsi="Times New Roman" w:cs="Times New Roman"/>
          <w:sz w:val="28"/>
          <w:szCs w:val="28"/>
          <w:lang w:val="en-US"/>
        </w:rPr>
        <w:t>cera</w:t>
      </w:r>
      <w:proofErr w:type="spellEnd"/>
      <w:r w:rsidRPr="006F71B5">
        <w:rPr>
          <w:rFonts w:ascii="Times New Roman" w:hAnsi="Times New Roman" w:cs="Times New Roman"/>
          <w:sz w:val="28"/>
          <w:szCs w:val="28"/>
          <w:lang w:val="en-US"/>
        </w:rPr>
        <w:t xml:space="preserve"> alba), caprylic/capric triglyceride, mineral oil (</w:t>
      </w:r>
      <w:proofErr w:type="spellStart"/>
      <w:r w:rsidRPr="006F71B5">
        <w:rPr>
          <w:rFonts w:ascii="Times New Roman" w:hAnsi="Times New Roman" w:cs="Times New Roman"/>
          <w:sz w:val="28"/>
          <w:szCs w:val="28"/>
          <w:lang w:val="en-US"/>
        </w:rPr>
        <w:t>paraffinum</w:t>
      </w:r>
      <w:proofErr w:type="spellEnd"/>
      <w:r w:rsidRPr="006F71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71B5">
        <w:rPr>
          <w:rFonts w:ascii="Times New Roman" w:hAnsi="Times New Roman" w:cs="Times New Roman"/>
          <w:sz w:val="28"/>
          <w:szCs w:val="28"/>
          <w:lang w:val="en-US"/>
        </w:rPr>
        <w:t>liguidum</w:t>
      </w:r>
      <w:proofErr w:type="spellEnd"/>
      <w:r w:rsidRPr="006F71B5">
        <w:rPr>
          <w:rFonts w:ascii="Times New Roman" w:hAnsi="Times New Roman" w:cs="Times New Roman"/>
          <w:sz w:val="28"/>
          <w:szCs w:val="28"/>
          <w:lang w:val="en-US"/>
        </w:rPr>
        <w:t xml:space="preserve">), bis-diglyceryl, </w:t>
      </w:r>
      <w:proofErr w:type="spellStart"/>
      <w:r w:rsidRPr="006F71B5">
        <w:rPr>
          <w:rFonts w:ascii="Times New Roman" w:hAnsi="Times New Roman" w:cs="Times New Roman"/>
          <w:sz w:val="28"/>
          <w:szCs w:val="28"/>
          <w:lang w:val="en-US"/>
        </w:rPr>
        <w:t>polyacyl</w:t>
      </w:r>
      <w:proofErr w:type="spellEnd"/>
      <w:r w:rsidRPr="006F71B5">
        <w:rPr>
          <w:rFonts w:ascii="Times New Roman" w:hAnsi="Times New Roman" w:cs="Times New Roman"/>
          <w:sz w:val="28"/>
          <w:szCs w:val="28"/>
          <w:lang w:val="en-US"/>
        </w:rPr>
        <w:t xml:space="preserve"> adipate-2, isopropyl </w:t>
      </w:r>
      <w:proofErr w:type="spellStart"/>
      <w:r w:rsidRPr="006F71B5">
        <w:rPr>
          <w:rFonts w:ascii="Times New Roman" w:hAnsi="Times New Roman" w:cs="Times New Roman"/>
          <w:sz w:val="28"/>
          <w:szCs w:val="28"/>
          <w:lang w:val="en-US"/>
        </w:rPr>
        <w:t>palmytate</w:t>
      </w:r>
      <w:proofErr w:type="spellEnd"/>
      <w:r w:rsidRPr="006F71B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F71B5">
        <w:rPr>
          <w:rFonts w:ascii="Times New Roman" w:hAnsi="Times New Roman" w:cs="Times New Roman"/>
          <w:sz w:val="28"/>
          <w:szCs w:val="28"/>
          <w:lang w:val="en-US"/>
        </w:rPr>
        <w:t>hydregenated</w:t>
      </w:r>
      <w:proofErr w:type="spellEnd"/>
      <w:r w:rsidRPr="006F71B5">
        <w:rPr>
          <w:rFonts w:ascii="Times New Roman" w:hAnsi="Times New Roman" w:cs="Times New Roman"/>
          <w:sz w:val="28"/>
          <w:szCs w:val="28"/>
          <w:lang w:val="en-US"/>
        </w:rPr>
        <w:t xml:space="preserve"> castor </w:t>
      </w:r>
      <w:proofErr w:type="spellStart"/>
      <w:r w:rsidRPr="006F71B5">
        <w:rPr>
          <w:rFonts w:ascii="Times New Roman" w:hAnsi="Times New Roman" w:cs="Times New Roman"/>
          <w:sz w:val="28"/>
          <w:szCs w:val="28"/>
          <w:lang w:val="en-US"/>
        </w:rPr>
        <w:t>oli</w:t>
      </w:r>
      <w:proofErr w:type="spellEnd"/>
      <w:r w:rsidRPr="006F71B5">
        <w:rPr>
          <w:rFonts w:ascii="Times New Roman" w:hAnsi="Times New Roman" w:cs="Times New Roman"/>
          <w:sz w:val="28"/>
          <w:szCs w:val="28"/>
          <w:lang w:val="en-US"/>
        </w:rPr>
        <w:t xml:space="preserve">, hydrogenated </w:t>
      </w:r>
      <w:proofErr w:type="spellStart"/>
      <w:r w:rsidRPr="006F71B5">
        <w:rPr>
          <w:rFonts w:ascii="Times New Roman" w:hAnsi="Times New Roman" w:cs="Times New Roman"/>
          <w:sz w:val="28"/>
          <w:szCs w:val="28"/>
          <w:lang w:val="en-US"/>
        </w:rPr>
        <w:t>polyisobutene</w:t>
      </w:r>
      <w:proofErr w:type="spellEnd"/>
      <w:r w:rsidRPr="006F71B5">
        <w:rPr>
          <w:rFonts w:ascii="Times New Roman" w:hAnsi="Times New Roman" w:cs="Times New Roman"/>
          <w:sz w:val="28"/>
          <w:szCs w:val="28"/>
          <w:lang w:val="en-US"/>
        </w:rPr>
        <w:t xml:space="preserve">, peg-45/dodecyl glycol </w:t>
      </w:r>
      <w:proofErr w:type="spellStart"/>
      <w:r w:rsidRPr="006F71B5">
        <w:rPr>
          <w:rFonts w:ascii="Times New Roman" w:hAnsi="Times New Roman" w:cs="Times New Roman"/>
          <w:sz w:val="28"/>
          <w:szCs w:val="28"/>
          <w:lang w:val="en-US"/>
        </w:rPr>
        <w:t>copolimer</w:t>
      </w:r>
      <w:proofErr w:type="spellEnd"/>
      <w:r w:rsidRPr="006F71B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F71B5">
        <w:rPr>
          <w:rFonts w:ascii="Times New Roman" w:hAnsi="Times New Roman" w:cs="Times New Roman"/>
          <w:sz w:val="28"/>
          <w:szCs w:val="28"/>
          <w:lang w:val="en-US"/>
        </w:rPr>
        <w:t>aluminium</w:t>
      </w:r>
      <w:proofErr w:type="spellEnd"/>
      <w:r w:rsidRPr="006F71B5">
        <w:rPr>
          <w:rFonts w:ascii="Times New Roman" w:hAnsi="Times New Roman" w:cs="Times New Roman"/>
          <w:sz w:val="28"/>
          <w:szCs w:val="28"/>
          <w:lang w:val="en-US"/>
        </w:rPr>
        <w:t xml:space="preserve"> sucrose </w:t>
      </w:r>
      <w:proofErr w:type="spellStart"/>
      <w:r w:rsidRPr="006F71B5">
        <w:rPr>
          <w:rFonts w:ascii="Times New Roman" w:hAnsi="Times New Roman" w:cs="Times New Roman"/>
          <w:sz w:val="28"/>
          <w:szCs w:val="28"/>
          <w:lang w:val="en-US"/>
        </w:rPr>
        <w:t>octasulfate</w:t>
      </w:r>
      <w:proofErr w:type="spellEnd"/>
      <w:r w:rsidRPr="006F71B5">
        <w:rPr>
          <w:rFonts w:ascii="Times New Roman" w:hAnsi="Times New Roman" w:cs="Times New Roman"/>
          <w:sz w:val="28"/>
          <w:szCs w:val="28"/>
          <w:lang w:val="en-US"/>
        </w:rPr>
        <w:t>, zinc oxide, copper sulfate. magnesium sulfate, zinc sulfate</w:t>
      </w:r>
    </w:p>
    <w:sectPr w:rsidR="005107B1" w:rsidRPr="006F7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86"/>
    <w:rsid w:val="005107B1"/>
    <w:rsid w:val="006F71B5"/>
    <w:rsid w:val="00B7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099A"/>
  <w15:chartTrackingRefBased/>
  <w15:docId w15:val="{E8EC29A1-0CE6-43D8-AACE-02489C85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71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F71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1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F71B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6F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2023-07-20T09:51:00Z</dcterms:created>
  <dcterms:modified xsi:type="dcterms:W3CDTF">2023-07-20T09:55:00Z</dcterms:modified>
</cp:coreProperties>
</file>