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C1D74" w14:textId="77777777" w:rsidR="00E63097" w:rsidRPr="00E63097" w:rsidRDefault="00E63097" w:rsidP="00E63097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63097">
        <w:rPr>
          <w:rFonts w:ascii="Times New Roman" w:hAnsi="Times New Roman" w:cs="Times New Roman"/>
          <w:sz w:val="32"/>
          <w:szCs w:val="32"/>
        </w:rPr>
        <w:t>МикозOFF</w:t>
      </w:r>
      <w:proofErr w:type="spellEnd"/>
      <w:r w:rsidRPr="00E63097">
        <w:rPr>
          <w:rFonts w:ascii="Times New Roman" w:hAnsi="Times New Roman" w:cs="Times New Roman"/>
          <w:sz w:val="32"/>
          <w:szCs w:val="32"/>
        </w:rPr>
        <w:t xml:space="preserve"> салициловый бальзам 14% мочевина и </w:t>
      </w:r>
      <w:proofErr w:type="spellStart"/>
      <w:r w:rsidRPr="00E63097">
        <w:rPr>
          <w:rFonts w:ascii="Times New Roman" w:hAnsi="Times New Roman" w:cs="Times New Roman"/>
          <w:sz w:val="32"/>
          <w:szCs w:val="32"/>
        </w:rPr>
        <w:t>Octopirox</w:t>
      </w:r>
      <w:proofErr w:type="spellEnd"/>
      <w:r w:rsidRPr="00E63097">
        <w:rPr>
          <w:rFonts w:ascii="Times New Roman" w:hAnsi="Times New Roman" w:cs="Times New Roman"/>
          <w:sz w:val="32"/>
          <w:szCs w:val="32"/>
        </w:rPr>
        <w:t xml:space="preserve"> (Фельдшер) для ног 75мл</w:t>
      </w:r>
    </w:p>
    <w:p w14:paraId="578D99B2" w14:textId="77777777" w:rsidR="00DA3F79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Подходит для ежедневного ухода за огрубевшей кожей стоп, в том числе при грибковых поражениях. </w:t>
      </w:r>
    </w:p>
    <w:p w14:paraId="6E4E273A" w14:textId="6F5608F8" w:rsidR="00DA3F79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Входящие в состав </w:t>
      </w:r>
      <w:r w:rsidR="009130F4">
        <w:rPr>
          <w:rFonts w:ascii="Times New Roman" w:hAnsi="Times New Roman"/>
          <w:b/>
          <w:bCs/>
          <w:sz w:val="28"/>
          <w:szCs w:val="28"/>
        </w:rPr>
        <w:t>Мочевина в</w:t>
      </w:r>
      <w:r>
        <w:rPr>
          <w:rFonts w:ascii="Times New Roman" w:hAnsi="Times New Roman"/>
          <w:b/>
          <w:bCs/>
          <w:sz w:val="28"/>
          <w:szCs w:val="28"/>
        </w:rPr>
        <w:t xml:space="preserve"> высокой концентрации 14% и салициловая кислота —</w:t>
      </w:r>
      <w:r>
        <w:rPr>
          <w:rFonts w:ascii="Times New Roman" w:hAnsi="Times New Roman"/>
          <w:sz w:val="28"/>
          <w:szCs w:val="28"/>
        </w:rPr>
        <w:t xml:space="preserve"> размягчают и отшелушивают огрубевшую кожу.</w:t>
      </w:r>
    </w:p>
    <w:p w14:paraId="4743D142" w14:textId="77777777" w:rsidR="00DA3F79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 чистую сухую кожу стоп нанесите бальзам утром и на ночь. Легкими массирующими движениями втирайте в кожу до полного впитывания. После нанесения вымойте руки.</w:t>
      </w:r>
    </w:p>
    <w:p w14:paraId="0FBFAE1E" w14:textId="069BB043" w:rsidR="00DA3F79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Меры предосторожности:</w:t>
      </w:r>
      <w:r>
        <w:rPr>
          <w:rFonts w:ascii="Times New Roman" w:hAnsi="Times New Roman"/>
          <w:sz w:val="28"/>
          <w:szCs w:val="28"/>
        </w:rPr>
        <w:t xml:space="preserve"> избегайте попадания в глаза и на слизистые оболочки. </w:t>
      </w:r>
      <w:r w:rsidR="009130F4">
        <w:rPr>
          <w:rFonts w:ascii="Times New Roman" w:hAnsi="Times New Roman"/>
          <w:sz w:val="28"/>
          <w:szCs w:val="28"/>
        </w:rPr>
        <w:t>Возможно,</w:t>
      </w:r>
      <w:r>
        <w:rPr>
          <w:rFonts w:ascii="Times New Roman" w:hAnsi="Times New Roman"/>
          <w:sz w:val="28"/>
          <w:szCs w:val="28"/>
        </w:rPr>
        <w:t xml:space="preserve"> индивидуальная непереносимость компонентов.</w:t>
      </w:r>
    </w:p>
    <w:sectPr w:rsidR="00DA3F7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79"/>
    <w:rsid w:val="009130F4"/>
    <w:rsid w:val="00DA3F79"/>
    <w:rsid w:val="00E6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A29C"/>
  <w15:docId w15:val="{9CEC595E-39ED-48F7-AECD-5DF8D438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15</cp:revision>
  <dcterms:created xsi:type="dcterms:W3CDTF">2024-09-13T12:40:00Z</dcterms:created>
  <dcterms:modified xsi:type="dcterms:W3CDTF">2024-09-23T12:47:00Z</dcterms:modified>
  <dc:language>ru-RU</dc:language>
</cp:coreProperties>
</file>