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C9801" w14:textId="77777777" w:rsidR="00113E1D" w:rsidRPr="00113E1D" w:rsidRDefault="00113E1D" w:rsidP="00113E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113E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Swiss</w:t>
      </w:r>
      <w:proofErr w:type="spellEnd"/>
      <w:r w:rsidRPr="00113E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113E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Energy</w:t>
      </w:r>
      <w:proofErr w:type="spellEnd"/>
      <w:r w:rsidRPr="00113E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БАД капсулы </w:t>
      </w:r>
      <w:proofErr w:type="spellStart"/>
      <w:r w:rsidRPr="00113E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Нейрофорс</w:t>
      </w:r>
      <w:proofErr w:type="spellEnd"/>
      <w:r w:rsidRPr="00113E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Форте упаковка №30</w:t>
      </w:r>
    </w:p>
    <w:p w14:paraId="17226975" w14:textId="77777777" w:rsidR="00113E1D" w:rsidRPr="008F6E5B" w:rsidRDefault="00113E1D" w:rsidP="00113E1D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6E5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Комплекс витаминов группы В (В1, В2, В3, В5, В6, В7, В9, В12)</w:t>
      </w:r>
    </w:p>
    <w:p w14:paraId="5A624FE4" w14:textId="69745778" w:rsidR="00113E1D" w:rsidRP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sz w:val="28"/>
          <w:szCs w:val="28"/>
        </w:rPr>
        <w:t> • Улучшает нервную проводимость, снижает интенсивность болевого синдрома при болях в спине</w:t>
      </w:r>
    </w:p>
    <w:p w14:paraId="089FB1D4" w14:textId="77777777" w:rsidR="00113E1D" w:rsidRP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sz w:val="28"/>
          <w:szCs w:val="28"/>
        </w:rPr>
        <w:t>• Витамины группы В способствуют восстановлению миелиновой (защитной) оболочки нерва</w:t>
      </w:r>
    </w:p>
    <w:p w14:paraId="7175B6E1" w14:textId="766CF574" w:rsid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sz w:val="28"/>
          <w:szCs w:val="28"/>
        </w:rPr>
        <w:t>• Обеспечивает бесперебойную передачу нервных импульсов, уменьшает воспаление и предупреждает сужение капилляров глаза</w:t>
      </w:r>
    </w:p>
    <w:p w14:paraId="4D1161C5" w14:textId="2EE0A6E6" w:rsid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FC20B38" w14:textId="77777777" w:rsidR="00113E1D" w:rsidRP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sz w:val="28"/>
          <w:szCs w:val="28"/>
        </w:rPr>
        <w:t xml:space="preserve">Витамины группы В занимают важное место в клинической практике. Они используются в самых разных областях медицины у различных категорий больных, однако наибольшее применение получили в лечении заболеваний нервной системы. Витамины группы В считаются </w:t>
      </w:r>
      <w:proofErr w:type="spellStart"/>
      <w:r w:rsidRPr="00113E1D">
        <w:rPr>
          <w:rStyle w:val="a3"/>
          <w:sz w:val="28"/>
          <w:szCs w:val="28"/>
        </w:rPr>
        <w:t>нейротропными</w:t>
      </w:r>
      <w:proofErr w:type="spellEnd"/>
      <w:r w:rsidRPr="00113E1D">
        <w:rPr>
          <w:sz w:val="28"/>
          <w:szCs w:val="28"/>
        </w:rPr>
        <w:t>, т. к. они необходимы для нормального функционирования нервной системы.</w:t>
      </w:r>
    </w:p>
    <w:p w14:paraId="52356618" w14:textId="77777777" w:rsidR="00113E1D" w:rsidRP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sz w:val="28"/>
          <w:szCs w:val="28"/>
        </w:rPr>
        <w:t> </w:t>
      </w:r>
    </w:p>
    <w:p w14:paraId="659A7F35" w14:textId="77777777" w:rsidR="00113E1D" w:rsidRP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sz w:val="28"/>
          <w:szCs w:val="28"/>
        </w:rPr>
        <w:t xml:space="preserve">Обширная область применения данной группы витаминов – это </w:t>
      </w:r>
      <w:r w:rsidRPr="00113E1D">
        <w:rPr>
          <w:rStyle w:val="a3"/>
          <w:sz w:val="28"/>
          <w:szCs w:val="28"/>
        </w:rPr>
        <w:t>различные болевые синдромы</w:t>
      </w:r>
      <w:r w:rsidRPr="00113E1D">
        <w:rPr>
          <w:sz w:val="28"/>
          <w:szCs w:val="28"/>
        </w:rPr>
        <w:t xml:space="preserve">. Имеется большой опыт применения их в случаях  боли средней и низкой интенсивности различной локализации, в качестве профилактического лечения после купирования обострения хронической боли, при полинейропатиях различного генеза. </w:t>
      </w:r>
      <w:r w:rsidRPr="00113E1D">
        <w:rPr>
          <w:rStyle w:val="a3"/>
          <w:sz w:val="28"/>
          <w:szCs w:val="28"/>
        </w:rPr>
        <w:t>Витамины группы В</w:t>
      </w:r>
      <w:r w:rsidRPr="00113E1D">
        <w:rPr>
          <w:sz w:val="28"/>
          <w:szCs w:val="28"/>
        </w:rPr>
        <w:t xml:space="preserve"> оказывают положительное влияние на </w:t>
      </w:r>
      <w:r w:rsidRPr="00113E1D">
        <w:rPr>
          <w:rStyle w:val="a3"/>
          <w:sz w:val="28"/>
          <w:szCs w:val="28"/>
        </w:rPr>
        <w:t>регенерацию нервов</w:t>
      </w:r>
      <w:r w:rsidRPr="00113E1D">
        <w:rPr>
          <w:sz w:val="28"/>
          <w:szCs w:val="28"/>
        </w:rPr>
        <w:t>, что оправдывает их применение в купировании острого болевого синдрома и для профилактики обострений хронического.</w:t>
      </w:r>
    </w:p>
    <w:p w14:paraId="730F01F2" w14:textId="77777777" w:rsidR="00113E1D" w:rsidRP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sz w:val="28"/>
          <w:szCs w:val="28"/>
        </w:rPr>
        <w:t> </w:t>
      </w:r>
    </w:p>
    <w:p w14:paraId="21CA9E1F" w14:textId="77777777" w:rsidR="00113E1D" w:rsidRP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sz w:val="28"/>
          <w:szCs w:val="28"/>
        </w:rPr>
        <w:t>Также витамины группы В отвечают за бесперебойную передачу нервных импульсов и снижают отрицательное влияние многих аминокислот на сосуды глаз, улучшают кровообращение и оказывают положительное воздействие на организм, как антиоксиданты.</w:t>
      </w:r>
    </w:p>
    <w:p w14:paraId="7520D2D1" w14:textId="77777777" w:rsidR="00113E1D" w:rsidRPr="00113E1D" w:rsidRDefault="00113E1D" w:rsidP="00113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9E204" w14:textId="2EB7E49E" w:rsidR="00113E1D" w:rsidRPr="00113E1D" w:rsidRDefault="00113E1D" w:rsidP="00113E1D">
      <w:pPr>
        <w:pStyle w:val="2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3E1D">
        <w:rPr>
          <w:rFonts w:ascii="Times New Roman" w:hAnsi="Times New Roman" w:cs="Times New Roman"/>
          <w:sz w:val="28"/>
          <w:szCs w:val="28"/>
        </w:rPr>
        <w:t> </w:t>
      </w:r>
      <w:r w:rsidRPr="00113E1D">
        <w:rPr>
          <w:rFonts w:ascii="Times New Roman" w:hAnsi="Times New Roman" w:cs="Times New Roman"/>
          <w:b/>
          <w:bCs/>
          <w:color w:val="auto"/>
          <w:sz w:val="28"/>
          <w:szCs w:val="28"/>
        </w:rPr>
        <w:t>Активные ингредиенты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014"/>
      </w:tblGrid>
      <w:tr w:rsidR="00113E1D" w:rsidRPr="00113E1D" w14:paraId="3B41035A" w14:textId="77777777" w:rsidTr="008F6E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E0855A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Витамин B1</w:t>
            </w:r>
          </w:p>
        </w:tc>
        <w:tc>
          <w:tcPr>
            <w:tcW w:w="0" w:type="auto"/>
            <w:vAlign w:val="center"/>
            <w:hideMark/>
          </w:tcPr>
          <w:p w14:paraId="046895A1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1,1 мг</w:t>
            </w:r>
          </w:p>
        </w:tc>
      </w:tr>
      <w:tr w:rsidR="00113E1D" w:rsidRPr="00113E1D" w14:paraId="32A4235B" w14:textId="77777777" w:rsidTr="008F6E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A6092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Витамин B2</w:t>
            </w:r>
          </w:p>
        </w:tc>
        <w:tc>
          <w:tcPr>
            <w:tcW w:w="0" w:type="auto"/>
            <w:vAlign w:val="center"/>
            <w:hideMark/>
          </w:tcPr>
          <w:p w14:paraId="1CC7A8D1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1,4 мг</w:t>
            </w:r>
          </w:p>
        </w:tc>
      </w:tr>
      <w:tr w:rsidR="00113E1D" w:rsidRPr="00113E1D" w14:paraId="2416C206" w14:textId="77777777" w:rsidTr="008F6E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D3432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Витамин B3</w:t>
            </w:r>
          </w:p>
        </w:tc>
        <w:tc>
          <w:tcPr>
            <w:tcW w:w="0" w:type="auto"/>
            <w:vAlign w:val="center"/>
            <w:hideMark/>
          </w:tcPr>
          <w:p w14:paraId="6FF84FB5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16 мг</w:t>
            </w:r>
          </w:p>
        </w:tc>
      </w:tr>
      <w:tr w:rsidR="00113E1D" w:rsidRPr="00113E1D" w14:paraId="40455E73" w14:textId="77777777" w:rsidTr="008F6E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E2FFB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Витамин B5</w:t>
            </w:r>
          </w:p>
        </w:tc>
        <w:tc>
          <w:tcPr>
            <w:tcW w:w="0" w:type="auto"/>
            <w:vAlign w:val="center"/>
            <w:hideMark/>
          </w:tcPr>
          <w:p w14:paraId="592374D1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6 мг</w:t>
            </w:r>
          </w:p>
        </w:tc>
      </w:tr>
      <w:tr w:rsidR="00113E1D" w:rsidRPr="00113E1D" w14:paraId="32D2522C" w14:textId="77777777" w:rsidTr="008F6E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54A87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Витамин B6</w:t>
            </w:r>
          </w:p>
        </w:tc>
        <w:tc>
          <w:tcPr>
            <w:tcW w:w="0" w:type="auto"/>
            <w:vAlign w:val="center"/>
            <w:hideMark/>
          </w:tcPr>
          <w:p w14:paraId="3D48F456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1,4 мг</w:t>
            </w:r>
          </w:p>
        </w:tc>
      </w:tr>
      <w:tr w:rsidR="00113E1D" w:rsidRPr="00113E1D" w14:paraId="201E30A9" w14:textId="77777777" w:rsidTr="008F6E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72E09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Витамин B7</w:t>
            </w:r>
          </w:p>
        </w:tc>
        <w:tc>
          <w:tcPr>
            <w:tcW w:w="0" w:type="auto"/>
            <w:vAlign w:val="center"/>
            <w:hideMark/>
          </w:tcPr>
          <w:p w14:paraId="2D9DF71F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50 мкг</w:t>
            </w:r>
          </w:p>
        </w:tc>
        <w:bookmarkStart w:id="0" w:name="_GoBack"/>
        <w:bookmarkEnd w:id="0"/>
      </w:tr>
      <w:tr w:rsidR="00113E1D" w:rsidRPr="00113E1D" w14:paraId="10073490" w14:textId="77777777" w:rsidTr="008F6E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D996A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Витамин B9</w:t>
            </w:r>
          </w:p>
        </w:tc>
        <w:tc>
          <w:tcPr>
            <w:tcW w:w="0" w:type="auto"/>
            <w:vAlign w:val="center"/>
            <w:hideMark/>
          </w:tcPr>
          <w:p w14:paraId="73333F10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200 мкг</w:t>
            </w:r>
          </w:p>
        </w:tc>
      </w:tr>
      <w:tr w:rsidR="00113E1D" w:rsidRPr="00113E1D" w14:paraId="0DD41542" w14:textId="77777777" w:rsidTr="008F6E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83394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Витамин B12</w:t>
            </w:r>
          </w:p>
        </w:tc>
        <w:tc>
          <w:tcPr>
            <w:tcW w:w="0" w:type="auto"/>
            <w:vAlign w:val="center"/>
            <w:hideMark/>
          </w:tcPr>
          <w:p w14:paraId="415FA89B" w14:textId="77777777" w:rsidR="00113E1D" w:rsidRPr="00113E1D" w:rsidRDefault="00113E1D" w:rsidP="00113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E1D">
              <w:rPr>
                <w:rFonts w:ascii="Times New Roman" w:hAnsi="Times New Roman" w:cs="Times New Roman"/>
                <w:sz w:val="28"/>
                <w:szCs w:val="28"/>
              </w:rPr>
              <w:t>2,5 мкг</w:t>
            </w:r>
          </w:p>
        </w:tc>
      </w:tr>
    </w:tbl>
    <w:p w14:paraId="07C41027" w14:textId="4E2C9877" w:rsidR="00113E1D" w:rsidRP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rStyle w:val="a3"/>
          <w:sz w:val="28"/>
          <w:szCs w:val="28"/>
        </w:rPr>
        <w:t xml:space="preserve">Рекомендации по </w:t>
      </w:r>
      <w:r w:rsidR="008F6E5B" w:rsidRPr="00113E1D">
        <w:rPr>
          <w:rStyle w:val="a3"/>
          <w:sz w:val="28"/>
          <w:szCs w:val="28"/>
        </w:rPr>
        <w:t>применению: </w:t>
      </w:r>
      <w:r w:rsidR="008F6E5B" w:rsidRPr="00113E1D">
        <w:rPr>
          <w:sz w:val="28"/>
          <w:szCs w:val="28"/>
        </w:rPr>
        <w:t>взрослым</w:t>
      </w:r>
      <w:r w:rsidRPr="00113E1D">
        <w:rPr>
          <w:sz w:val="28"/>
          <w:szCs w:val="28"/>
        </w:rPr>
        <w:t xml:space="preserve"> – по 1 капсуле в сутки во время еды, запивая стаканом воды. Курс – 30 дней. В дальнейшем срок применения согласовывать с врачом.</w:t>
      </w:r>
    </w:p>
    <w:p w14:paraId="4C165E49" w14:textId="77777777" w:rsid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rStyle w:val="a3"/>
          <w:sz w:val="28"/>
          <w:szCs w:val="28"/>
        </w:rPr>
        <w:lastRenderedPageBreak/>
        <w:t>Противопоказания: </w:t>
      </w:r>
      <w:r w:rsidRPr="00113E1D">
        <w:rPr>
          <w:sz w:val="28"/>
          <w:szCs w:val="28"/>
        </w:rPr>
        <w:t xml:space="preserve">индивидуальная непереносимость </w:t>
      </w:r>
      <w:proofErr w:type="spellStart"/>
      <w:r w:rsidRPr="00113E1D">
        <w:rPr>
          <w:sz w:val="28"/>
          <w:szCs w:val="28"/>
        </w:rPr>
        <w:t>компанентов</w:t>
      </w:r>
      <w:proofErr w:type="spellEnd"/>
      <w:r w:rsidRPr="00113E1D">
        <w:rPr>
          <w:sz w:val="28"/>
          <w:szCs w:val="28"/>
        </w:rPr>
        <w:t>. В случае повышенной чувствительности к любому из компонентов продукта, прекратите потребление и обратитесь к врачу. Не рекомендуется лицам до 18 лет, женщинам в период беременности и лактации необходима консультация с врачом.</w:t>
      </w:r>
    </w:p>
    <w:p w14:paraId="07AC634A" w14:textId="6008D89D" w:rsidR="00113E1D" w:rsidRP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  <w:r w:rsidRPr="00113E1D">
        <w:rPr>
          <w:sz w:val="28"/>
          <w:szCs w:val="28"/>
        </w:rPr>
        <w:t>Не употреблять после истечения срока годности, указанного на упаковке. Хранить в недоступном для детей месте.</w:t>
      </w:r>
    </w:p>
    <w:p w14:paraId="7B2306AA" w14:textId="1C403B61" w:rsidR="00113E1D" w:rsidRPr="00113E1D" w:rsidRDefault="00113E1D" w:rsidP="00113E1D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113E1D" w:rsidRPr="0011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D9"/>
    <w:rsid w:val="000571D9"/>
    <w:rsid w:val="00113E1D"/>
    <w:rsid w:val="004F621E"/>
    <w:rsid w:val="008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A65D"/>
  <w15:chartTrackingRefBased/>
  <w15:docId w15:val="{08682464-34DC-4EF9-82D5-7BE1021D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3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3E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Strong"/>
    <w:basedOn w:val="a0"/>
    <w:uiPriority w:val="22"/>
    <w:qFormat/>
    <w:rsid w:val="00113E1D"/>
    <w:rPr>
      <w:b/>
      <w:bCs/>
    </w:rPr>
  </w:style>
  <w:style w:type="paragraph" w:styleId="a4">
    <w:name w:val="Normal (Web)"/>
    <w:basedOn w:val="a"/>
    <w:uiPriority w:val="99"/>
    <w:semiHidden/>
    <w:unhideWhenUsed/>
    <w:rsid w:val="0011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3E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2023-04-04T06:17:00Z</dcterms:created>
  <dcterms:modified xsi:type="dcterms:W3CDTF">2023-04-04T06:22:00Z</dcterms:modified>
</cp:coreProperties>
</file>