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F1648" w14:textId="77777777" w:rsidR="00DF10B7" w:rsidRPr="00DF10B7" w:rsidRDefault="00DF10B7" w:rsidP="00DF10B7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DF10B7">
        <w:rPr>
          <w:rFonts w:ascii="Times New Roman" w:hAnsi="Times New Roman" w:cs="Times New Roman"/>
          <w:b/>
          <w:bCs/>
          <w:color w:val="auto"/>
        </w:rPr>
        <w:t>Шиповника плоды ЦЕЛЕБНАЯ ПОЛЯНА БАД 4г №20</w:t>
      </w:r>
    </w:p>
    <w:p w14:paraId="1D46CCEE" w14:textId="77777777" w:rsidR="00F83A3E" w:rsidRDefault="00F83A3E" w:rsidP="00DF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DF10B7" w:rsidRPr="00DF10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 шиповника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измельченные.</w:t>
      </w:r>
    </w:p>
    <w:p w14:paraId="3EA52596" w14:textId="642EA2DF" w:rsidR="00DF10B7" w:rsidRDefault="00F83A3E" w:rsidP="00DF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 качестве источника полифенольных </w:t>
      </w:r>
      <w:r w:rsidR="00BE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330FE" w14:textId="77777777" w:rsidR="00DF10B7" w:rsidRPr="00DF10B7" w:rsidRDefault="00DF10B7" w:rsidP="00DF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82927" w14:textId="2E9CCA27" w:rsidR="00DF10B7" w:rsidRDefault="00DF10B7" w:rsidP="00782AE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</w:t>
      </w:r>
      <w:r w:rsidR="0078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применения: </w:t>
      </w:r>
      <w:r w:rsidR="00F83A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фильтр-пакета по 4 г заливают 200 мл (1 стакан) кипятка, закрывают крышкой и настаивают </w:t>
      </w:r>
      <w:r w:rsidR="00F83A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затем отж</w:t>
      </w:r>
      <w:r w:rsidR="00F8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D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3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взрослым по ½ стакана настоя 2 раза в день во время еды.</w:t>
      </w:r>
    </w:p>
    <w:p w14:paraId="50040578" w14:textId="4DBB6C89" w:rsidR="00F83A3E" w:rsidRDefault="00F83A3E" w:rsidP="00782AE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приема 2-3 недели. При необходимости прием можно повторить.</w:t>
      </w:r>
    </w:p>
    <w:p w14:paraId="2A3FA4E1" w14:textId="77777777" w:rsidR="00F83A3E" w:rsidRPr="00DF10B7" w:rsidRDefault="00F83A3E" w:rsidP="00782AE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BFB74" w14:textId="06E725D1" w:rsidR="00DF10B7" w:rsidRDefault="00DF10B7" w:rsidP="00F83A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 к применению</w:t>
      </w:r>
      <w:r w:rsidR="00F8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F1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непереносимость препарата</w:t>
      </w:r>
      <w:r w:rsidR="00F83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беременность, кормление грудью.</w:t>
      </w:r>
      <w:bookmarkStart w:id="0" w:name="_GoBack"/>
      <w:bookmarkEnd w:id="0"/>
    </w:p>
    <w:p w14:paraId="6CA26C95" w14:textId="5CC6C85A" w:rsidR="00F83A3E" w:rsidRDefault="00F83A3E" w:rsidP="00F83A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применением рекомендуется проконсультироваться с врачом.</w:t>
      </w:r>
    </w:p>
    <w:p w14:paraId="5100FB76" w14:textId="77777777" w:rsidR="00F83A3E" w:rsidRPr="00DF10B7" w:rsidRDefault="00F83A3E" w:rsidP="00F83A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23A08" w14:textId="25E7EEA8" w:rsidR="00DF10B7" w:rsidRPr="00F83A3E" w:rsidRDefault="00DF10B7" w:rsidP="00F83A3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хранения</w:t>
      </w:r>
      <w:r w:rsidR="00F8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83A3E" w:rsidRPr="00F83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сухом защищенном от прямых солнечных лучей и недоступном для детей месте при температуре не выше 25С.</w:t>
      </w:r>
      <w:r w:rsidR="00F8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Готовый настой хранить в холодильнике не более 2-х суток.</w:t>
      </w:r>
    </w:p>
    <w:p w14:paraId="4EF60964" w14:textId="77777777" w:rsidR="00811AFF" w:rsidRDefault="00811AFF"/>
    <w:sectPr w:rsidR="0081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0F"/>
    <w:rsid w:val="00782AE1"/>
    <w:rsid w:val="00811AFF"/>
    <w:rsid w:val="00BE066A"/>
    <w:rsid w:val="00D2710F"/>
    <w:rsid w:val="00DF10B7"/>
    <w:rsid w:val="00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2111"/>
  <w15:chartTrackingRefBased/>
  <w15:docId w15:val="{CD4106F5-2356-4E16-B40F-343D91A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1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F1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1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2023-04-18T11:22:00Z</dcterms:created>
  <dcterms:modified xsi:type="dcterms:W3CDTF">2023-04-19T12:17:00Z</dcterms:modified>
</cp:coreProperties>
</file>