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E9C46" w14:textId="77777777" w:rsidR="0098054B" w:rsidRPr="0098054B" w:rsidRDefault="0098054B" w:rsidP="0098054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8054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Каламин ARABONA лосьон 100мл</w:t>
      </w:r>
    </w:p>
    <w:p w14:paraId="7C7F0290" w14:textId="7FC758CC" w:rsidR="0098054B" w:rsidRDefault="0098054B" w:rsidP="0098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4B">
        <w:rPr>
          <w:rFonts w:ascii="Times New Roman" w:hAnsi="Times New Roman" w:cs="Times New Roman"/>
          <w:sz w:val="28"/>
          <w:szCs w:val="28"/>
        </w:rPr>
        <w:t>Лосьон изготовлен на основе каламина и оксида цинка. Благодаря своим свойствам лосьон снимает зуд и раздражение, успокаивает кожу. Не является лекарственным средством.</w:t>
      </w:r>
    </w:p>
    <w:p w14:paraId="1DA6775B" w14:textId="77777777" w:rsidR="0098054B" w:rsidRPr="0098054B" w:rsidRDefault="0098054B" w:rsidP="0098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6F0D87" w14:textId="458A0F6C" w:rsidR="0098054B" w:rsidRDefault="0098054B" w:rsidP="0098054B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8054B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Способ применения</w:t>
      </w:r>
      <w:r w:rsidRPr="0098054B"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98054B">
        <w:rPr>
          <w:rFonts w:ascii="Times New Roman" w:hAnsi="Times New Roman" w:cs="Times New Roman"/>
          <w:color w:val="auto"/>
          <w:sz w:val="28"/>
          <w:szCs w:val="28"/>
        </w:rPr>
        <w:t>еред применением встряхнуть несколько раз, до образования однородной массы, нанести ватным тампоном на проблемный участок кожи и подождать до полного высыхания. При необходимости повторить процедуру.</w:t>
      </w:r>
    </w:p>
    <w:p w14:paraId="5C7E72C8" w14:textId="77777777" w:rsidR="0098054B" w:rsidRPr="0098054B" w:rsidRDefault="0098054B" w:rsidP="0098054B"/>
    <w:p w14:paraId="3D25FD08" w14:textId="0446A6E8" w:rsidR="0098054B" w:rsidRPr="0098054B" w:rsidRDefault="0098054B" w:rsidP="0098054B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8054B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 w:rsidRPr="0098054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: </w:t>
      </w:r>
      <w:r w:rsidRPr="0098054B">
        <w:rPr>
          <w:rFonts w:ascii="Times New Roman" w:hAnsi="Times New Roman" w:cs="Times New Roman"/>
          <w:color w:val="auto"/>
          <w:sz w:val="28"/>
          <w:szCs w:val="28"/>
          <w:lang w:val="en-US"/>
        </w:rPr>
        <w:t>Aqua, Calamine, Zinc Oxide, Glycerin, Bentonite, Citric Acid, Lactic Acid, Sodium Hydroxide, Phenoxyethanol, Methylparaben, Ethylparaben, Propylparaben.</w:t>
      </w:r>
    </w:p>
    <w:p w14:paraId="25D81DFC" w14:textId="77777777" w:rsidR="00432248" w:rsidRPr="0098054B" w:rsidRDefault="00432248" w:rsidP="009805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432248" w:rsidRPr="0098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9C"/>
    <w:rsid w:val="0002659C"/>
    <w:rsid w:val="00432248"/>
    <w:rsid w:val="0098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6A6B"/>
  <w15:chartTrackingRefBased/>
  <w15:docId w15:val="{3CD3DDD0-BBC5-4F79-BB37-E6DA67C8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0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805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5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05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8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6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9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2023-07-17T13:20:00Z</dcterms:created>
  <dcterms:modified xsi:type="dcterms:W3CDTF">2023-07-17T13:22:00Z</dcterms:modified>
</cp:coreProperties>
</file>