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7BED" w14:textId="7C0D1015" w:rsidR="00615B46" w:rsidRDefault="00A577B4" w:rsidP="00A577B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577B4">
        <w:rPr>
          <w:rFonts w:ascii="Times New Roman" w:hAnsi="Times New Roman" w:cs="Times New Roman"/>
          <w:b/>
          <w:bCs/>
          <w:sz w:val="32"/>
          <w:szCs w:val="32"/>
        </w:rPr>
        <w:t>ПептаменАФ</w:t>
      </w:r>
      <w:proofErr w:type="spellEnd"/>
      <w:r w:rsidRPr="00A577B4">
        <w:rPr>
          <w:rFonts w:ascii="Times New Roman" w:hAnsi="Times New Roman" w:cs="Times New Roman"/>
          <w:b/>
          <w:bCs/>
          <w:sz w:val="32"/>
          <w:szCs w:val="32"/>
        </w:rPr>
        <w:t xml:space="preserve"> спец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иальный </w:t>
      </w:r>
      <w:r w:rsidRPr="00A577B4">
        <w:rPr>
          <w:rFonts w:ascii="Times New Roman" w:hAnsi="Times New Roman" w:cs="Times New Roman"/>
          <w:b/>
          <w:bCs/>
          <w:sz w:val="32"/>
          <w:szCs w:val="32"/>
        </w:rPr>
        <w:t>пищ</w:t>
      </w:r>
      <w:r>
        <w:rPr>
          <w:rFonts w:ascii="Times New Roman" w:hAnsi="Times New Roman" w:cs="Times New Roman"/>
          <w:b/>
          <w:bCs/>
          <w:sz w:val="32"/>
          <w:szCs w:val="32"/>
        </w:rPr>
        <w:t>евой</w:t>
      </w:r>
      <w:r w:rsidRPr="00A577B4">
        <w:rPr>
          <w:rFonts w:ascii="Times New Roman" w:hAnsi="Times New Roman" w:cs="Times New Roman"/>
          <w:b/>
          <w:bCs/>
          <w:sz w:val="32"/>
          <w:szCs w:val="32"/>
        </w:rPr>
        <w:t xml:space="preserve"> продукт для </w:t>
      </w:r>
      <w:proofErr w:type="spellStart"/>
      <w:r w:rsidRPr="00A577B4">
        <w:rPr>
          <w:rFonts w:ascii="Times New Roman" w:hAnsi="Times New Roman" w:cs="Times New Roman"/>
          <w:b/>
          <w:bCs/>
          <w:sz w:val="32"/>
          <w:szCs w:val="32"/>
        </w:rPr>
        <w:t>энтерального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577B4">
        <w:rPr>
          <w:rFonts w:ascii="Times New Roman" w:hAnsi="Times New Roman" w:cs="Times New Roman"/>
          <w:b/>
          <w:bCs/>
          <w:sz w:val="32"/>
          <w:szCs w:val="32"/>
        </w:rPr>
        <w:t>питания от 10 лет и взрослых для диет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ического </w:t>
      </w:r>
      <w:r w:rsidRPr="00A577B4">
        <w:rPr>
          <w:rFonts w:ascii="Times New Roman" w:hAnsi="Times New Roman" w:cs="Times New Roman"/>
          <w:b/>
          <w:bCs/>
          <w:sz w:val="32"/>
          <w:szCs w:val="32"/>
        </w:rPr>
        <w:t>леч</w:t>
      </w:r>
      <w:r>
        <w:rPr>
          <w:rFonts w:ascii="Times New Roman" w:hAnsi="Times New Roman" w:cs="Times New Roman"/>
          <w:b/>
          <w:bCs/>
          <w:sz w:val="32"/>
          <w:szCs w:val="32"/>
        </w:rPr>
        <w:t>ебного п</w:t>
      </w:r>
      <w:r w:rsidRPr="00A577B4">
        <w:rPr>
          <w:rFonts w:ascii="Times New Roman" w:hAnsi="Times New Roman" w:cs="Times New Roman"/>
          <w:b/>
          <w:bCs/>
          <w:sz w:val="32"/>
          <w:szCs w:val="32"/>
        </w:rPr>
        <w:t>итания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577B4">
        <w:rPr>
          <w:rFonts w:ascii="Times New Roman" w:hAnsi="Times New Roman" w:cs="Times New Roman"/>
          <w:b/>
          <w:bCs/>
          <w:sz w:val="32"/>
          <w:szCs w:val="32"/>
        </w:rPr>
        <w:t>жидкая полноц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енная </w:t>
      </w:r>
      <w:r w:rsidRPr="00A577B4">
        <w:rPr>
          <w:rFonts w:ascii="Times New Roman" w:hAnsi="Times New Roman" w:cs="Times New Roman"/>
          <w:b/>
          <w:bCs/>
          <w:sz w:val="32"/>
          <w:szCs w:val="32"/>
        </w:rPr>
        <w:t>сбалансир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ованная </w:t>
      </w:r>
      <w:r w:rsidRPr="00A577B4">
        <w:rPr>
          <w:rFonts w:ascii="Times New Roman" w:hAnsi="Times New Roman" w:cs="Times New Roman"/>
          <w:b/>
          <w:bCs/>
          <w:sz w:val="32"/>
          <w:szCs w:val="32"/>
        </w:rPr>
        <w:t>высококалор</w:t>
      </w:r>
      <w:r>
        <w:rPr>
          <w:rFonts w:ascii="Times New Roman" w:hAnsi="Times New Roman" w:cs="Times New Roman"/>
          <w:b/>
          <w:bCs/>
          <w:sz w:val="32"/>
          <w:szCs w:val="32"/>
        </w:rPr>
        <w:t>ийная</w:t>
      </w:r>
      <w:r w:rsidRPr="00A577B4">
        <w:rPr>
          <w:rFonts w:ascii="Times New Roman" w:hAnsi="Times New Roman" w:cs="Times New Roman"/>
          <w:b/>
          <w:bCs/>
          <w:sz w:val="32"/>
          <w:szCs w:val="32"/>
        </w:rPr>
        <w:t xml:space="preserve"> с нейтр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альным </w:t>
      </w:r>
      <w:r w:rsidRPr="00A577B4">
        <w:rPr>
          <w:rFonts w:ascii="Times New Roman" w:hAnsi="Times New Roman" w:cs="Times New Roman"/>
          <w:b/>
          <w:bCs/>
          <w:sz w:val="32"/>
          <w:szCs w:val="32"/>
        </w:rPr>
        <w:t>вкусом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EFC98F4" w14:textId="77777777" w:rsidR="00A577B4" w:rsidRPr="00A577B4" w:rsidRDefault="00A577B4" w:rsidP="00A57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Смесь </w:t>
      </w:r>
      <w:proofErr w:type="spellStart"/>
      <w:r w:rsidRPr="00A5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Peptamen</w:t>
      </w:r>
      <w:proofErr w:type="spellEnd"/>
      <w:r w:rsidRPr="00A5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® AF</w:t>
      </w: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пациентов с риском развития недостаточности питания, нуждающихся в высококалорийном питании, для пациентов с резко пониженной способностью усвоения питательных веществ, при повышенных энергозатратах в критических состояниях (ожоги, травма, сепсис).</w:t>
      </w: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Показания к применению </w:t>
      </w:r>
    </w:p>
    <w:p w14:paraId="7B84B0DD" w14:textId="77777777" w:rsidR="00A577B4" w:rsidRPr="00A577B4" w:rsidRDefault="00A577B4" w:rsidP="00A57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питания у пациентов в критическом состоянии</w:t>
      </w:r>
    </w:p>
    <w:p w14:paraId="2C820187" w14:textId="77777777" w:rsidR="00A577B4" w:rsidRPr="00A577B4" w:rsidRDefault="00A577B4" w:rsidP="00A57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высококалорийном питании</w:t>
      </w:r>
    </w:p>
    <w:p w14:paraId="1281599C" w14:textId="77777777" w:rsidR="00A577B4" w:rsidRPr="00A577B4" w:rsidRDefault="00A577B4" w:rsidP="00A57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Нутритивная</w:t>
      </w:r>
      <w:proofErr w:type="spellEnd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после хирургического вмешательства</w:t>
      </w:r>
    </w:p>
    <w:p w14:paraId="075766AE" w14:textId="77777777" w:rsidR="00A577B4" w:rsidRPr="00A577B4" w:rsidRDefault="00A577B4" w:rsidP="00A57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панкреатит</w:t>
      </w:r>
    </w:p>
    <w:p w14:paraId="3F0ACCBF" w14:textId="77777777" w:rsidR="00A577B4" w:rsidRPr="00A577B4" w:rsidRDefault="00A577B4" w:rsidP="00A57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Нутритивная</w:t>
      </w:r>
      <w:proofErr w:type="spellEnd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при болезни печени</w:t>
      </w:r>
    </w:p>
    <w:p w14:paraId="1C5D8352" w14:textId="77777777" w:rsidR="00A577B4" w:rsidRPr="00A577B4" w:rsidRDefault="00A577B4" w:rsidP="00A57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Воспаление и </w:t>
      </w:r>
      <w:proofErr w:type="spellStart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оксидативный</w:t>
      </w:r>
      <w:proofErr w:type="spellEnd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 / ОРДС / СОПЛ</w:t>
      </w:r>
    </w:p>
    <w:p w14:paraId="4A83A2A7" w14:textId="77777777" w:rsidR="00A577B4" w:rsidRPr="00A577B4" w:rsidRDefault="00A577B4" w:rsidP="00A57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Гиперкатаболизм</w:t>
      </w:r>
      <w:proofErr w:type="spellEnd"/>
    </w:p>
    <w:p w14:paraId="3703AD8C" w14:textId="77777777" w:rsidR="00A577B4" w:rsidRPr="00A577B4" w:rsidRDefault="00A577B4" w:rsidP="00A57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Полиорганная недостаточность</w:t>
      </w:r>
    </w:p>
    <w:p w14:paraId="23259546" w14:textId="77777777" w:rsidR="00A577B4" w:rsidRPr="00A577B4" w:rsidRDefault="00A577B4" w:rsidP="00A57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мышечной массы</w:t>
      </w:r>
    </w:p>
    <w:p w14:paraId="73DC67DB" w14:textId="77777777" w:rsidR="00A577B4" w:rsidRPr="00A577B4" w:rsidRDefault="00A577B4" w:rsidP="00A57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</w:t>
      </w:r>
      <w:proofErr w:type="spellStart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энетеральное</w:t>
      </w:r>
      <w:proofErr w:type="spellEnd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</w:t>
      </w:r>
    </w:p>
    <w:p w14:paraId="69893D0F" w14:textId="77777777" w:rsidR="00A577B4" w:rsidRPr="00A577B4" w:rsidRDefault="00A577B4" w:rsidP="00A57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Острая диарея, вызванная </w:t>
      </w:r>
      <w:proofErr w:type="spellStart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энтеральным</w:t>
      </w:r>
      <w:proofErr w:type="spellEnd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</w:t>
      </w:r>
    </w:p>
    <w:p w14:paraId="50F85612" w14:textId="7548D4FD" w:rsidR="00A577B4" w:rsidRPr="00A577B4" w:rsidRDefault="00A577B4" w:rsidP="00A57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</w:t>
      </w:r>
    </w:p>
    <w:p w14:paraId="620AC069" w14:textId="77777777" w:rsidR="00A577B4" w:rsidRPr="00A577B4" w:rsidRDefault="00A577B4" w:rsidP="00A577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Улучшенный жировой профиль помогает снижать воспаление</w:t>
      </w:r>
    </w:p>
    <w:p w14:paraId="51846E1C" w14:textId="77777777" w:rsidR="00A577B4" w:rsidRPr="00A577B4" w:rsidRDefault="00A577B4" w:rsidP="00A577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Обогащён омега – 3 жирными кислотами для управления воспалительным ответом через снижение </w:t>
      </w:r>
      <w:proofErr w:type="spellStart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провоспалительных</w:t>
      </w:r>
      <w:proofErr w:type="spellEnd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цитокинов и </w:t>
      </w:r>
      <w:proofErr w:type="spellStart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эйкозаноидов</w:t>
      </w:r>
      <w:proofErr w:type="spellEnd"/>
    </w:p>
    <w:p w14:paraId="60810C93" w14:textId="77777777" w:rsidR="00A577B4" w:rsidRPr="00A577B4" w:rsidRDefault="00A577B4" w:rsidP="00A577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</w:t>
      </w:r>
      <w:proofErr w:type="spellStart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провоспалительных</w:t>
      </w:r>
      <w:proofErr w:type="spellEnd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омега – 6 жирных кислот</w:t>
      </w:r>
    </w:p>
    <w:p w14:paraId="51CC4C87" w14:textId="77777777" w:rsidR="00A577B4" w:rsidRPr="00A577B4" w:rsidRDefault="00A577B4" w:rsidP="00A577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гидролизованный белок молочной сыворотки оказывает поддержку в защите организма от антиоксидантов</w:t>
      </w:r>
    </w:p>
    <w:p w14:paraId="25A0AAD1" w14:textId="77777777" w:rsidR="00A577B4" w:rsidRPr="00A577B4" w:rsidRDefault="00A577B4" w:rsidP="00A577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Высокобелковый продукт для поддержания мышечной массы</w:t>
      </w:r>
    </w:p>
    <w:p w14:paraId="1FC5CA40" w14:textId="77777777" w:rsidR="00A577B4" w:rsidRPr="00A577B4" w:rsidRDefault="00A577B4" w:rsidP="00A577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 молочной сыворотки эвакуируется из желудка быстрее и снижает риск возникновения рефлюкса</w:t>
      </w:r>
    </w:p>
    <w:p w14:paraId="01ECC72E" w14:textId="77777777" w:rsidR="00A577B4" w:rsidRPr="00A577B4" w:rsidRDefault="00A577B4" w:rsidP="00A577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Среднецепочечные</w:t>
      </w:r>
      <w:proofErr w:type="spellEnd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триглецириды</w:t>
      </w:r>
      <w:proofErr w:type="spellEnd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снижают риск жировой </w:t>
      </w:r>
      <w:proofErr w:type="spellStart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мальабсорбции</w:t>
      </w:r>
      <w:proofErr w:type="spellEnd"/>
    </w:p>
    <w:p w14:paraId="73A1DF96" w14:textId="77777777" w:rsidR="00A577B4" w:rsidRPr="00A577B4" w:rsidRDefault="00A577B4" w:rsidP="00A577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Пептиды помогают справится с диареей</w:t>
      </w:r>
    </w:p>
    <w:p w14:paraId="240B8052" w14:textId="77777777" w:rsidR="00A577B4" w:rsidRPr="00A577B4" w:rsidRDefault="00A577B4" w:rsidP="00A577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1,5 ккал/мл и высокое содержание белка для пациентов с ограничением в объеме потребляемой жидкости</w:t>
      </w:r>
    </w:p>
    <w:p w14:paraId="684699E3" w14:textId="77777777" w:rsidR="00A577B4" w:rsidRPr="00A577B4" w:rsidRDefault="00A577B4" w:rsidP="00A577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 лактозы</w:t>
      </w:r>
    </w:p>
    <w:p w14:paraId="778A79F8" w14:textId="77777777" w:rsidR="00A577B4" w:rsidRPr="00A577B4" w:rsidRDefault="00A577B4" w:rsidP="00A577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для детей от 10 лет</w:t>
      </w:r>
    </w:p>
    <w:p w14:paraId="7E3A09AD" w14:textId="77777777" w:rsidR="00CF2BC7" w:rsidRDefault="00A577B4" w:rsidP="00A57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ода, кукурузный сироп, пептиды гидролизованного белка молочной </w:t>
      </w: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сыворотки, </w:t>
      </w:r>
      <w:proofErr w:type="spellStart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среднецепочечные</w:t>
      </w:r>
      <w:proofErr w:type="spellEnd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триглицериды, соевое масло, рыбий жир, минеральные вещества (фосфат натрия, цитрат кальция, хлорид магния, хлорид калия, хлорид натрия, оксид магния, сульфат железа, сульфат цинка, сульфат марганца, сульфат меди, фторид натрия, иодид калия, </w:t>
      </w:r>
      <w:proofErr w:type="spellStart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селенат</w:t>
      </w:r>
      <w:proofErr w:type="spellEnd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натрия, хлорид хрома, </w:t>
      </w:r>
      <w:proofErr w:type="spellStart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молибдать</w:t>
      </w:r>
      <w:proofErr w:type="spellEnd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натрия), кукурузный крахмал, эмульгатор (соевый лецитин), ), моно- и </w:t>
      </w:r>
      <w:proofErr w:type="spellStart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диглицериды</w:t>
      </w:r>
      <w:proofErr w:type="spellEnd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жирных кислот, загуститель (</w:t>
      </w:r>
      <w:proofErr w:type="spellStart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гуаровая</w:t>
      </w:r>
      <w:proofErr w:type="spellEnd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камедь), витамины (С, Е, ниацин, пантотеновая кислота, В1, В6, А, В2, Д3, К1, фолиевая кислота, биотин), регулятор кислотности (гидроксид калия).</w:t>
      </w:r>
    </w:p>
    <w:p w14:paraId="16761D80" w14:textId="5F7A74FA" w:rsidR="00A577B4" w:rsidRPr="00A577B4" w:rsidRDefault="00CF2BC7" w:rsidP="00A57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C7">
        <w:rPr>
          <w:rStyle w:val="a4"/>
          <w:rFonts w:ascii="Times New Roman" w:hAnsi="Times New Roman" w:cs="Times New Roman"/>
          <w:sz w:val="28"/>
          <w:szCs w:val="28"/>
        </w:rPr>
        <w:t>Белок</w:t>
      </w:r>
      <w:r w:rsidRPr="00CF2BC7">
        <w:rPr>
          <w:rFonts w:ascii="Times New Roman" w:hAnsi="Times New Roman" w:cs="Times New Roman"/>
          <w:sz w:val="28"/>
          <w:szCs w:val="28"/>
        </w:rPr>
        <w:t>: 9,4 г на 100 мл</w:t>
      </w:r>
      <w:r w:rsidR="00A577B4"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7B4"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7B4" w:rsidRPr="00A5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</w:p>
    <w:p w14:paraId="4C567B76" w14:textId="77777777" w:rsidR="00A577B4" w:rsidRPr="00A577B4" w:rsidRDefault="00A577B4" w:rsidP="00A577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Галактоземия</w:t>
      </w:r>
      <w:proofErr w:type="spellEnd"/>
    </w:p>
    <w:p w14:paraId="2CCB2E0B" w14:textId="77777777" w:rsidR="00A577B4" w:rsidRPr="00A577B4" w:rsidRDefault="00A577B4" w:rsidP="00A577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Диарея с метаболической или эндокринной этиологией</w:t>
      </w:r>
    </w:p>
    <w:p w14:paraId="09B21D1D" w14:textId="44FF778C" w:rsidR="00A577B4" w:rsidRDefault="00A577B4" w:rsidP="00A57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с осторожностью у пациентов с аллергией на коровье молоко. </w:t>
      </w:r>
    </w:p>
    <w:p w14:paraId="179A18B1" w14:textId="0DB2082F" w:rsidR="000756EF" w:rsidRDefault="000756EF" w:rsidP="00A57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037EE" w14:textId="5EBA21AB" w:rsidR="000756EF" w:rsidRDefault="000756EF" w:rsidP="0007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применению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56EF">
        <w:rPr>
          <w:rFonts w:ascii="Times New Roman" w:eastAsia="Times New Roman" w:hAnsi="Times New Roman" w:cs="Times New Roman"/>
          <w:sz w:val="28"/>
          <w:szCs w:val="28"/>
          <w:lang w:eastAsia="ru-RU"/>
        </w:rPr>
        <w:t>1000 – 1500 мл в день в зависимости от состояния пациента или по назначению врача.</w:t>
      </w:r>
    </w:p>
    <w:p w14:paraId="25AA7C22" w14:textId="77777777" w:rsidR="000756EF" w:rsidRDefault="000756EF" w:rsidP="0007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01D2B" w14:textId="2B609529" w:rsidR="000756EF" w:rsidRPr="000756EF" w:rsidRDefault="000756EF" w:rsidP="0007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х</w:t>
      </w:r>
      <w:r w:rsidRPr="0007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ранить в сухом прохладном месте при температуре от +6 °С до +30 °С и относительной влажности воздуха не более 75%. Если упаковка открыта с помощью иглы или универсального адаптера, использовать содержимое в течение 24 часов. Если упаковка вскрыта, оставшуюся порцию закрыть, </w:t>
      </w:r>
      <w:r w:rsidR="00DB292E" w:rsidRPr="000756E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</w:t>
      </w:r>
      <w:bookmarkStart w:id="0" w:name="_GoBack"/>
      <w:bookmarkEnd w:id="0"/>
      <w:r w:rsidRPr="000756E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холодильнике и использовать в течении 24 часов.</w:t>
      </w:r>
    </w:p>
    <w:p w14:paraId="01F0AA4D" w14:textId="77777777" w:rsidR="000756EF" w:rsidRPr="00A577B4" w:rsidRDefault="000756EF" w:rsidP="00075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38F18" w14:textId="77777777" w:rsidR="00A577B4" w:rsidRPr="00A577B4" w:rsidRDefault="00A577B4" w:rsidP="00075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77B4" w:rsidRPr="00A5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718"/>
    <w:multiLevelType w:val="multilevel"/>
    <w:tmpl w:val="42C8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920B9"/>
    <w:multiLevelType w:val="multilevel"/>
    <w:tmpl w:val="16C0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D61B0"/>
    <w:multiLevelType w:val="multilevel"/>
    <w:tmpl w:val="B426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03"/>
    <w:rsid w:val="000756EF"/>
    <w:rsid w:val="00615B46"/>
    <w:rsid w:val="00A577B4"/>
    <w:rsid w:val="00CF2BC7"/>
    <w:rsid w:val="00DB292E"/>
    <w:rsid w:val="00E1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C84A"/>
  <w15:chartTrackingRefBased/>
  <w15:docId w15:val="{0FEB2E76-96B3-4777-94B6-944C0481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6</cp:revision>
  <dcterms:created xsi:type="dcterms:W3CDTF">2022-12-13T09:08:00Z</dcterms:created>
  <dcterms:modified xsi:type="dcterms:W3CDTF">2022-12-13T09:19:00Z</dcterms:modified>
</cp:coreProperties>
</file>