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1"/>
        <w:spacing w:before="240" w:after="120"/>
        <w:jc w:val="center"/>
        <w:rPr>
          <w:rFonts w:ascii="Times New Roman" w:hAnsi="Times New Roman"/>
          <w:sz w:val="32"/>
          <w:szCs w:val="32"/>
        </w:rPr>
      </w:pP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Шампунь Цинковый 250мл </w:t>
      </w:r>
    </w:p>
    <w:p>
      <w:pPr>
        <w:pStyle w:val="4"/>
        <w:spacing w:lineRule="auto" w:line="240"/>
        <w:jc w:val="left"/>
        <w:rPr/>
      </w:pPr>
      <w:r>
        <w:rPr>
          <w:rStyle w:val="Style12"/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Шампунь «Цинковый» обеспечивает деликатное очищение кожи головы, нормализуя жировой обмен. Успокаивает раздражённую кожу. Эффективно устраняет перхоть.  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32"/>
          <w:szCs w:val="32"/>
        </w:rPr>
      </w:pPr>
      <w:r>
        <w:rPr>
          <w:rStyle w:val="Style12"/>
          <w:rFonts w:cs="Arial" w:ascii="Times New Roman" w:hAnsi="Times New Roman"/>
          <w:color w:val="242424"/>
          <w:sz w:val="28"/>
          <w:szCs w:val="28"/>
          <w:shd w:fill="FFFFFF" w:val="clear"/>
        </w:rPr>
        <w:t>Состав:</w:t>
      </w:r>
      <w:r>
        <w:rPr>
          <w:rFonts w:cs="Arial" w:ascii="Times New Roman" w:hAnsi="Times New Roman"/>
          <w:color w:val="242424"/>
          <w:sz w:val="28"/>
          <w:szCs w:val="28"/>
          <w:shd w:fill="FFFFFF" w:val="clear"/>
        </w:rPr>
        <w:t xml:space="preserve"> </w:t>
      </w:r>
      <w:r>
        <w:rPr>
          <w:rFonts w:cs="Arial" w:ascii="Times New Roman" w:hAnsi="Times New Roman"/>
          <w:color w:val="242424"/>
          <w:sz w:val="32"/>
          <w:szCs w:val="32"/>
          <w:shd w:fill="FFFFFF" w:val="clear"/>
        </w:rPr>
        <w:t xml:space="preserve">Aqua, Sodium Laureth Sulfate, Acrylates/Palmeth-25 Acrylate Copolymer, Cocamidopropyl Betaine, Cocamide DEA, Zinc Pyrithione, Sodium Laureth-11, Carboxylate (and) Laureth-10, Sorbitol, Parfume, Polyquaternium-10, Sodium Hydroxide, Benzyl Alcohol (and) Methylchloroisothiazolinone (and) Methylisothiazolinone, 2-Bromo-2-Nitropropane-1,3-Diol, Citric Acid, Tetrasodium EDTA, Linalool, Limonene. </w:t>
      </w:r>
    </w:p>
    <w:p>
      <w:pPr>
        <w:pStyle w:val="4"/>
        <w:spacing w:lineRule="auto" w:line="240"/>
        <w:jc w:val="left"/>
        <w:rPr>
          <w:rFonts w:ascii="Times New Roman" w:hAnsi="Times New Roman"/>
          <w:sz w:val="32"/>
          <w:szCs w:val="32"/>
        </w:rPr>
      </w:pPr>
      <w:r>
        <w:rPr>
          <w:rStyle w:val="Style12"/>
          <w:rFonts w:cs="Arial" w:ascii="Times New Roman" w:hAnsi="Times New Roman"/>
          <w:b/>
          <w:color w:val="242424"/>
          <w:sz w:val="28"/>
          <w:szCs w:val="28"/>
          <w:shd w:fill="FFFFFF" w:val="clear"/>
        </w:rPr>
        <w:t xml:space="preserve">Способ применения: </w:t>
      </w:r>
      <w:r>
        <w:rPr>
          <w:rStyle w:val="Style12"/>
          <w:rFonts w:cs="Arial" w:ascii="Times New Roman" w:hAnsi="Times New Roman"/>
          <w:b w:val="false"/>
          <w:bCs w:val="false"/>
          <w:color w:val="242424"/>
          <w:sz w:val="28"/>
          <w:szCs w:val="28"/>
          <w:shd w:fill="FFFFFF" w:val="clear"/>
        </w:rPr>
        <w:t>нанести небольшое количество шампуня на влажные волосы и кожу головы, вспенить, помассировать и смыть. При попадании в глаза промыть водой.</w:t>
      </w:r>
    </w:p>
    <w:p>
      <w:pPr>
        <w:pStyle w:val="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Условия хранения: </w:t>
      </w:r>
      <w:r>
        <w:rPr>
          <w:rFonts w:ascii="Times New Roman" w:hAnsi="Times New Roman"/>
          <w:b w:val="false"/>
          <w:bCs w:val="false"/>
          <w:sz w:val="28"/>
          <w:szCs w:val="28"/>
        </w:rPr>
        <w:t>хранить при t от +5 °С до +25 °С.</w:t>
      </w:r>
    </w:p>
    <w:p>
      <w:pPr>
        <w:pStyle w:val="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годности: </w:t>
      </w:r>
      <w:r>
        <w:rPr>
          <w:rFonts w:ascii="Times New Roman" w:hAnsi="Times New Roman"/>
          <w:b w:val="false"/>
          <w:bCs w:val="false"/>
          <w:sz w:val="28"/>
          <w:szCs w:val="28"/>
        </w:rPr>
        <w:t>36 месяцев с даты изготовления. Не использовать по окончании срока годности.</w:t>
      </w:r>
    </w:p>
    <w:p>
      <w:pPr>
        <w:pStyle w:val="4"/>
        <w:spacing w:lineRule="auto" w:line="240"/>
        <w:jc w:val="left"/>
        <w:rPr/>
      </w:pPr>
      <w:r>
        <w:rPr>
          <w:rStyle w:val="Style12"/>
          <w:rFonts w:ascii="Times New Roman" w:hAnsi="Times New Roman"/>
          <w:b/>
          <w:sz w:val="28"/>
          <w:szCs w:val="28"/>
        </w:rPr>
        <w:t>Противопоказания: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 w:val="false"/>
          <w:bCs w:val="false"/>
          <w:sz w:val="28"/>
          <w:szCs w:val="28"/>
        </w:rPr>
        <w:t>индивидуальная непереносимость компонентов.</w:t>
      </w:r>
    </w:p>
    <w:p>
      <w:pPr>
        <w:pStyle w:val="Style14"/>
        <w:spacing w:lineRule="auto" w:line="24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4"/>
        <w:spacing w:lineRule="auto" w:line="240" w:before="0" w:after="140"/>
        <w:jc w:val="left"/>
        <w:rPr>
          <w:rFonts w:cs="Arial"/>
          <w:color w:val="777777"/>
          <w:shd w:fill="FFFFFF" w:val="clear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3"/>
    <w:next w:val="Style14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4">
    <w:name w:val="Heading 4"/>
    <w:basedOn w:val="Style13"/>
    <w:next w:val="Style14"/>
    <w:qFormat/>
    <w:pPr>
      <w:spacing w:before="120" w:after="120"/>
      <w:outlineLvl w:val="3"/>
    </w:pPr>
    <w:rPr>
      <w:rFonts w:ascii="Liberation Serif" w:hAnsi="Liberation Serif" w:eastAsia="Segoe UI" w:cs="Tahoma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>
    <w:name w:val="Выделение жирным"/>
    <w:qFormat/>
    <w:rPr>
      <w:b/>
      <w:bCs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76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LibreOffice/7.3.7.2$Windows_X86_64 LibreOffice_project/e114eadc50a9ff8d8c8a0567d6da8f454beeb84f</Application>
  <AppVersion>15.0000</AppVersion>
  <Pages>1</Pages>
  <Words>106</Words>
  <Characters>835</Characters>
  <CharactersWithSpaces>938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2022-12-12T13:06:00Z</dcterms:created>
  <dc:creator>Наталья</dc:creator>
  <dc:description/>
  <dc:language>ru-RU</dc:language>
  <cp:lastModifiedBy/>
  <dcterms:modified xsi:type="dcterms:W3CDTF">2022-12-26T09:46:14Z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