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771EA" w14:textId="3080EBFA" w:rsidR="00B43797" w:rsidRDefault="00682070" w:rsidP="0068207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2070">
        <w:rPr>
          <w:rFonts w:ascii="Times New Roman" w:hAnsi="Times New Roman" w:cs="Times New Roman"/>
          <w:b/>
          <w:bCs/>
          <w:sz w:val="32"/>
          <w:szCs w:val="32"/>
        </w:rPr>
        <w:t xml:space="preserve">Шампунь BIOCLIN BIO-FORCE Укрепляющий для ослабленных и тонких волос 200 мл </w:t>
      </w:r>
    </w:p>
    <w:p w14:paraId="0B1E6A11" w14:textId="6626B955" w:rsidR="00BA2DEF" w:rsidRDefault="0083336B" w:rsidP="00BA2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Укрепляющий, восстанавливающий шампунь с водой из </w:t>
      </w:r>
      <w:proofErr w:type="spellStart"/>
      <w:r w:rsidRPr="0083336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гуараны</w:t>
      </w:r>
      <w:proofErr w:type="spellEnd"/>
      <w:r w:rsidRPr="0083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336B">
        <w:rPr>
          <w:rFonts w:ascii="Times New Roman" w:eastAsia="Times New Roman" w:hAnsi="Times New Roman" w:cs="Times New Roman"/>
          <w:sz w:val="28"/>
          <w:szCs w:val="28"/>
          <w:lang w:eastAsia="ru-RU"/>
        </w:rPr>
        <w:t>Slow</w:t>
      </w:r>
      <w:proofErr w:type="spellEnd"/>
      <w:r w:rsidRPr="0083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336B">
        <w:rPr>
          <w:rFonts w:ascii="Times New Roman" w:eastAsia="Times New Roman" w:hAnsi="Times New Roman" w:cs="Times New Roman"/>
          <w:sz w:val="28"/>
          <w:szCs w:val="28"/>
          <w:lang w:eastAsia="ru-RU"/>
        </w:rPr>
        <w:t>Food</w:t>
      </w:r>
      <w:proofErr w:type="spellEnd"/>
      <w:r w:rsidRPr="0083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336B">
        <w:rPr>
          <w:rFonts w:ascii="Times New Roman" w:eastAsia="Times New Roman" w:hAnsi="Times New Roman" w:cs="Times New Roman"/>
          <w:sz w:val="28"/>
          <w:szCs w:val="28"/>
          <w:lang w:eastAsia="ru-RU"/>
        </w:rPr>
        <w:t>Defense</w:t>
      </w:r>
      <w:proofErr w:type="spellEnd"/>
      <w:r w:rsidRPr="0083336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витаминами и отборным овощным комплексом. Инновационная формула и экологически безопасная упаковка из R-PET с низким воздействием на окружающую среду. Эксклюзивная формула деликатно очищает волосы без агрессивных пенообразователей, что делает их подходящими даже для самой чувствительной кожи. В результате более сильные, обновленные, заметно более крепкие волосы.</w:t>
      </w:r>
      <w:r w:rsidRPr="008333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33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2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Активные </w:t>
      </w:r>
      <w:r w:rsidR="00BA2DEF" w:rsidRPr="00BA2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ингредиенты</w:t>
      </w:r>
      <w:r w:rsidR="00BA2DEF" w:rsidRPr="00BA2D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A2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DEF" w:rsidRPr="00BA2D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</w:t>
      </w:r>
      <w:r w:rsidRPr="00BA2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2DE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гуараны</w:t>
      </w:r>
      <w:proofErr w:type="spellEnd"/>
      <w:r w:rsidRPr="00BA2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Антиоксидантный эффект</w:t>
      </w:r>
      <w:r w:rsidR="00BA2D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2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экологически чистая вода, полученная от </w:t>
      </w:r>
      <w:proofErr w:type="spellStart"/>
      <w:r w:rsidRPr="00BA2DEF">
        <w:rPr>
          <w:rFonts w:ascii="Times New Roman" w:eastAsia="Times New Roman" w:hAnsi="Times New Roman" w:cs="Times New Roman"/>
          <w:sz w:val="28"/>
          <w:szCs w:val="28"/>
          <w:lang w:eastAsia="ru-RU"/>
        </w:rPr>
        <w:t>Guarana</w:t>
      </w:r>
      <w:proofErr w:type="spellEnd"/>
      <w:r w:rsidRPr="00BA2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2DEF">
        <w:rPr>
          <w:rFonts w:ascii="Times New Roman" w:eastAsia="Times New Roman" w:hAnsi="Times New Roman" w:cs="Times New Roman"/>
          <w:sz w:val="28"/>
          <w:szCs w:val="28"/>
          <w:lang w:eastAsia="ru-RU"/>
        </w:rPr>
        <w:t>Slow</w:t>
      </w:r>
      <w:proofErr w:type="spellEnd"/>
      <w:r w:rsidRPr="00BA2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2DEF">
        <w:rPr>
          <w:rFonts w:ascii="Times New Roman" w:eastAsia="Times New Roman" w:hAnsi="Times New Roman" w:cs="Times New Roman"/>
          <w:sz w:val="28"/>
          <w:szCs w:val="28"/>
          <w:lang w:eastAsia="ru-RU"/>
        </w:rPr>
        <w:t>Food</w:t>
      </w:r>
      <w:proofErr w:type="spellEnd"/>
      <w:r w:rsidRPr="00BA2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2DEF">
        <w:rPr>
          <w:rFonts w:ascii="Times New Roman" w:eastAsia="Times New Roman" w:hAnsi="Times New Roman" w:cs="Times New Roman"/>
          <w:sz w:val="28"/>
          <w:szCs w:val="28"/>
          <w:lang w:eastAsia="ru-RU"/>
        </w:rPr>
        <w:t>Defense</w:t>
      </w:r>
      <w:proofErr w:type="spellEnd"/>
      <w:r w:rsidRPr="00BA2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богата кофеином и дубильными веществами, с укрепляющим действием против выпадения и способствует здоровому росту волос. </w:t>
      </w:r>
    </w:p>
    <w:p w14:paraId="6E2A07C6" w14:textId="25C82ACB" w:rsidR="0083336B" w:rsidRPr="00BA2DEF" w:rsidRDefault="0083336B" w:rsidP="00BA2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B98824" w14:textId="77777777" w:rsidR="00BA2DEF" w:rsidRDefault="0083336B" w:rsidP="00BA2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применения</w:t>
      </w:r>
      <w:r w:rsidR="00BA2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A2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DE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A2DE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анесите небольшое количество на волосы массажными движениями. Смойте достаточным количеством воды</w:t>
      </w:r>
      <w:r w:rsidR="00BA2D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B02020" w14:textId="77777777" w:rsidR="00BA2DEF" w:rsidRDefault="0083336B" w:rsidP="00BA2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Шампунь и бальзам-маска обеспечивают идеальную синергию благодаря постепенному укреплению структуры волос и эффективному антиоксидантному и увлажняющему действию отдельных растительных экстрактов. Волосы напитаны, здоровы и заметно красивее. Система мягких моющих средств: комплекс совместимых с кожей, успокаивающих, деликатных поверхностно-активных веществ, специально предназначенных даже для самых чувствительных, аллергических и реактивных типов кожи. Без SLES и </w:t>
      </w:r>
      <w:proofErr w:type="gramStart"/>
      <w:r w:rsidRPr="00BA2DEF">
        <w:rPr>
          <w:rFonts w:ascii="Times New Roman" w:eastAsia="Times New Roman" w:hAnsi="Times New Roman" w:cs="Times New Roman"/>
          <w:sz w:val="28"/>
          <w:szCs w:val="28"/>
          <w:lang w:eastAsia="ru-RU"/>
        </w:rPr>
        <w:t>SLS Без</w:t>
      </w:r>
      <w:proofErr w:type="gramEnd"/>
      <w:r w:rsidRPr="00BA2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красителей</w:t>
      </w:r>
      <w:r w:rsidR="00BA2D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CBFF19" w14:textId="76A0CC9D" w:rsidR="0083336B" w:rsidRDefault="0083336B" w:rsidP="00BA2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E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14:paraId="305CCFA6" w14:textId="486191DC" w:rsidR="00A51C43" w:rsidRDefault="00A51C43" w:rsidP="00A51C43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Предупреждение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A51C4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51C4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для наружного применения. Избегать попадания в глаза. В случае попадания – тщательно промойте водой. Держать закрытым вдали от тепла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C5051A" w14:textId="77777777" w:rsidR="00A51C43" w:rsidRPr="00A51C43" w:rsidRDefault="00A51C43" w:rsidP="00A51C43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49113" w14:textId="10A5A1A0" w:rsidR="00A51C43" w:rsidRPr="00A51C43" w:rsidRDefault="00A51C43" w:rsidP="00A51C43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bookmarkStart w:id="0" w:name="_GoBack"/>
      <w:r w:rsidRPr="00A51C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51C43">
        <w:rPr>
          <w:rFonts w:ascii="Times New Roman" w:eastAsia="Times New Roman" w:hAnsi="Times New Roman" w:cs="Times New Roman"/>
          <w:sz w:val="28"/>
          <w:szCs w:val="28"/>
          <w:lang w:eastAsia="ru-RU"/>
        </w:rPr>
        <w:t>нд</w:t>
      </w:r>
      <w:bookmarkEnd w:id="0"/>
      <w:r w:rsidRPr="00A51C4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ивидуальная непереносимость компонентов продукта</w:t>
      </w:r>
    </w:p>
    <w:p w14:paraId="11D6A1F8" w14:textId="77777777" w:rsidR="00A51C43" w:rsidRPr="00BA2DEF" w:rsidRDefault="00A51C43" w:rsidP="00BA2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723DC" w14:textId="4306212C" w:rsidR="0083336B" w:rsidRPr="00BA2DEF" w:rsidRDefault="0083336B" w:rsidP="00BA2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2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Pr="00BA2D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Aqua (Water) • </w:t>
      </w:r>
      <w:proofErr w:type="spellStart"/>
      <w:r w:rsidRPr="00BA2D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Cocamidopropyl</w:t>
      </w:r>
      <w:proofErr w:type="spellEnd"/>
      <w:r w:rsidRPr="00BA2D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Betaine • Sodium </w:t>
      </w:r>
      <w:proofErr w:type="spellStart"/>
      <w:r w:rsidRPr="00BA2D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Lauroyl</w:t>
      </w:r>
      <w:proofErr w:type="spellEnd"/>
      <w:r w:rsidRPr="00BA2D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2D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Sarcosinate</w:t>
      </w:r>
      <w:proofErr w:type="spellEnd"/>
      <w:r w:rsidRPr="00BA2D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• Sodium Chloride • Glycerin • </w:t>
      </w:r>
      <w:proofErr w:type="spellStart"/>
      <w:r w:rsidRPr="00BA2D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Cocamidopropylamine</w:t>
      </w:r>
      <w:proofErr w:type="spellEnd"/>
      <w:r w:rsidRPr="00BA2D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Oxide • Panthenol • </w:t>
      </w:r>
      <w:proofErr w:type="spellStart"/>
      <w:r w:rsidRPr="00BA2D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Paullinia</w:t>
      </w:r>
      <w:proofErr w:type="spellEnd"/>
      <w:r w:rsidRPr="00BA2D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2D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cupana</w:t>
      </w:r>
      <w:proofErr w:type="spellEnd"/>
      <w:r w:rsidRPr="00BA2D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Seed Extract • Hydrolyzed </w:t>
      </w:r>
      <w:proofErr w:type="spellStart"/>
      <w:r w:rsidRPr="00BA2D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Eruca</w:t>
      </w:r>
      <w:proofErr w:type="spellEnd"/>
      <w:r w:rsidRPr="00BA2D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Sativa Leaf • Hydrolyzed Walnut Extract • </w:t>
      </w:r>
      <w:proofErr w:type="spellStart"/>
      <w:r w:rsidRPr="00BA2D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Vitis</w:t>
      </w:r>
      <w:proofErr w:type="spellEnd"/>
      <w:r w:rsidRPr="00BA2D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2D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Vinifera</w:t>
      </w:r>
      <w:proofErr w:type="spellEnd"/>
      <w:r w:rsidRPr="00BA2D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Fruit Meristem Cell Culture • Biotin • Pyridoxine HCl • Citric Acid • PEG-7 Glyceryl </w:t>
      </w:r>
      <w:proofErr w:type="spellStart"/>
      <w:r w:rsidRPr="00BA2D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Cocoate</w:t>
      </w:r>
      <w:proofErr w:type="spellEnd"/>
      <w:r w:rsidRPr="00BA2D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• Polyquaternium-10 • PEG-120 Methyl Glucose </w:t>
      </w:r>
      <w:proofErr w:type="spellStart"/>
      <w:r w:rsidRPr="00BA2D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Dioleate</w:t>
      </w:r>
      <w:proofErr w:type="spellEnd"/>
      <w:r w:rsidRPr="00BA2D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• Sodium Benzoate • Potassium Sorbate • Tetrasodium Glutamate Diacetate • Sodium Hydroxide • Parfum (Fragrance).</w:t>
      </w:r>
      <w:r w:rsidRPr="00BA2D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BA2D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</w:p>
    <w:p w14:paraId="001F5473" w14:textId="18B7AA7B" w:rsidR="0083336B" w:rsidRPr="0083336B" w:rsidRDefault="0083336B" w:rsidP="00833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E9B61A" w14:textId="77777777" w:rsidR="00682070" w:rsidRPr="00682070" w:rsidRDefault="00682070" w:rsidP="0068207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682070" w:rsidRPr="00682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D9"/>
    <w:rsid w:val="00682070"/>
    <w:rsid w:val="0083336B"/>
    <w:rsid w:val="00A51C43"/>
    <w:rsid w:val="00B43797"/>
    <w:rsid w:val="00BA2DEF"/>
    <w:rsid w:val="00F9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1888"/>
  <w15:chartTrackingRefBased/>
  <w15:docId w15:val="{F3C9B6BF-EBF4-44A1-9AC2-570D9900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A51C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336B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A51C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A51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6</cp:revision>
  <dcterms:created xsi:type="dcterms:W3CDTF">2022-11-29T09:49:00Z</dcterms:created>
  <dcterms:modified xsi:type="dcterms:W3CDTF">2022-11-29T11:06:00Z</dcterms:modified>
</cp:coreProperties>
</file>