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90B8F" w14:textId="2C80E4DB" w:rsidR="007C022D" w:rsidRPr="007C022D" w:rsidRDefault="007C022D" w:rsidP="007C02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C02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Крем-флюид дневной </w:t>
      </w:r>
      <w:proofErr w:type="spellStart"/>
      <w:r w:rsidRPr="007C02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SelfieLab</w:t>
      </w:r>
      <w:proofErr w:type="spellEnd"/>
      <w:r w:rsidRPr="007C02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NIACINAMIDE+COLLAGEN для лица для комбинир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ованной</w:t>
      </w:r>
      <w:r w:rsidRPr="007C02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жирной кожи 50г</w:t>
      </w:r>
    </w:p>
    <w:p w14:paraId="247CD8E7" w14:textId="434733CD" w:rsidR="008B439F" w:rsidRDefault="007C022D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A6">
        <w:rPr>
          <w:rFonts w:ascii="Times New Roman" w:hAnsi="Times New Roman" w:cs="Times New Roman"/>
          <w:sz w:val="28"/>
          <w:szCs w:val="28"/>
        </w:rPr>
        <w:t xml:space="preserve">Придание коже матовости. Улучшение цвета лица. Защита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кожи. Нормализация работы сальных желез. Увлажнение кожи.</w:t>
      </w:r>
    </w:p>
    <w:p w14:paraId="1D9B0888" w14:textId="77777777" w:rsidR="001620A6" w:rsidRPr="001620A6" w:rsidRDefault="001620A6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0C69A" w14:textId="66E03B13" w:rsidR="007C022D" w:rsidRPr="001620A6" w:rsidRDefault="007C022D" w:rsidP="00162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A6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1620A6">
        <w:rPr>
          <w:rFonts w:ascii="Times New Roman" w:hAnsi="Times New Roman" w:cs="Times New Roman"/>
          <w:sz w:val="28"/>
          <w:szCs w:val="28"/>
        </w:rPr>
        <w:t xml:space="preserve">: </w:t>
      </w:r>
      <w:r w:rsidR="001620A6" w:rsidRPr="0016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коллаген, </w:t>
      </w:r>
      <w:r w:rsidR="001620A6"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натуральный экстракт </w:t>
      </w:r>
      <w:proofErr w:type="spellStart"/>
      <w:r w:rsidR="001620A6"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</w:t>
      </w:r>
      <w:proofErr w:type="spellEnd"/>
      <w:r w:rsidR="001620A6"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дуба</w:t>
      </w:r>
      <w:r w:rsidR="001620A6" w:rsidRPr="0016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0A6"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 экстракт лимона</w:t>
      </w:r>
      <w:r w:rsidR="001620A6" w:rsidRPr="0016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0A6"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мочевина</w:t>
      </w:r>
      <w:r w:rsidR="001620A6" w:rsidRPr="0016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620A6"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ниацинамид</w:t>
      </w:r>
      <w:proofErr w:type="spellEnd"/>
      <w:r w:rsidR="001620A6" w:rsidRPr="0016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20A6" w:rsidRPr="007C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 косточки персика</w:t>
      </w:r>
      <w:r w:rsidR="001620A6" w:rsidRPr="00162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1692D3" w14:textId="5FA300B4" w:rsidR="001620A6" w:rsidRDefault="001620A6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A6">
        <w:rPr>
          <w:rFonts w:ascii="Times New Roman" w:hAnsi="Times New Roman" w:cs="Times New Roman"/>
          <w:sz w:val="28"/>
          <w:szCs w:val="28"/>
        </w:rPr>
        <w:t>Наличие жирного блеска, первые признаки старения, обезвоженная кожа, пониженная эластичность кожи.</w:t>
      </w:r>
    </w:p>
    <w:p w14:paraId="0B5ED52E" w14:textId="77777777" w:rsidR="001620A6" w:rsidRPr="001620A6" w:rsidRDefault="001620A6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9F9A2" w14:textId="576E9906" w:rsidR="001620A6" w:rsidRDefault="001620A6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A6">
        <w:rPr>
          <w:rFonts w:ascii="Times New Roman" w:hAnsi="Times New Roman" w:cs="Times New Roman"/>
          <w:b/>
          <w:bCs/>
          <w:sz w:val="28"/>
          <w:szCs w:val="28"/>
        </w:rPr>
        <w:t>Тип кожи</w:t>
      </w:r>
      <w:r w:rsidRPr="001620A6">
        <w:rPr>
          <w:rFonts w:ascii="Times New Roman" w:hAnsi="Times New Roman" w:cs="Times New Roman"/>
          <w:sz w:val="28"/>
          <w:szCs w:val="28"/>
        </w:rPr>
        <w:t>: жирная</w:t>
      </w:r>
      <w:r w:rsidRPr="001620A6">
        <w:rPr>
          <w:rFonts w:ascii="Times New Roman" w:hAnsi="Times New Roman" w:cs="Times New Roman"/>
          <w:sz w:val="28"/>
          <w:szCs w:val="28"/>
        </w:rPr>
        <w:t>, комбинированная, чувствительная</w:t>
      </w:r>
      <w:r w:rsidRPr="001620A6">
        <w:rPr>
          <w:rFonts w:ascii="Times New Roman" w:hAnsi="Times New Roman" w:cs="Times New Roman"/>
          <w:sz w:val="28"/>
          <w:szCs w:val="28"/>
        </w:rPr>
        <w:t>.</w:t>
      </w:r>
    </w:p>
    <w:p w14:paraId="48F15E76" w14:textId="77777777" w:rsidR="001620A6" w:rsidRPr="001620A6" w:rsidRDefault="001620A6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86CCE" w14:textId="24DC9B25" w:rsidR="001620A6" w:rsidRDefault="001620A6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A6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1620A6">
        <w:rPr>
          <w:rFonts w:ascii="Times New Roman" w:hAnsi="Times New Roman" w:cs="Times New Roman"/>
          <w:sz w:val="28"/>
          <w:szCs w:val="28"/>
        </w:rPr>
        <w:t xml:space="preserve">: нанесите </w:t>
      </w:r>
      <w:r w:rsidRPr="001620A6">
        <w:rPr>
          <w:rFonts w:ascii="Times New Roman" w:hAnsi="Times New Roman" w:cs="Times New Roman"/>
          <w:sz w:val="28"/>
          <w:szCs w:val="28"/>
        </w:rPr>
        <w:t>на предварительно очищенную кожу лица легкими массажными движениями.</w:t>
      </w:r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r w:rsidRPr="001620A6">
        <w:rPr>
          <w:rFonts w:ascii="Times New Roman" w:hAnsi="Times New Roman" w:cs="Times New Roman"/>
          <w:sz w:val="28"/>
          <w:szCs w:val="28"/>
        </w:rPr>
        <w:t>Дневной крем-флюид рекомендуется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0A6">
        <w:rPr>
          <w:rFonts w:ascii="Times New Roman" w:hAnsi="Times New Roman" w:cs="Times New Roman"/>
          <w:sz w:val="28"/>
          <w:szCs w:val="28"/>
        </w:rPr>
        <w:t>ежедневно.</w:t>
      </w:r>
    </w:p>
    <w:p w14:paraId="3E38AEBC" w14:textId="77777777" w:rsidR="001620A6" w:rsidRPr="001620A6" w:rsidRDefault="001620A6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3A0A3" w14:textId="5D69D200" w:rsidR="001620A6" w:rsidRDefault="001620A6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0A6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1620A6">
        <w:rPr>
          <w:rFonts w:ascii="Times New Roman" w:hAnsi="Times New Roman" w:cs="Times New Roman"/>
          <w:sz w:val="28"/>
          <w:szCs w:val="28"/>
        </w:rPr>
        <w:t xml:space="preserve">: хранить </w:t>
      </w:r>
      <w:r w:rsidRPr="001620A6">
        <w:rPr>
          <w:rFonts w:ascii="Times New Roman" w:hAnsi="Times New Roman" w:cs="Times New Roman"/>
          <w:sz w:val="28"/>
          <w:szCs w:val="28"/>
        </w:rPr>
        <w:t>при температуре от 5°C до 25°C.</w:t>
      </w:r>
    </w:p>
    <w:p w14:paraId="3FAA342C" w14:textId="77777777" w:rsidR="001620A6" w:rsidRPr="001620A6" w:rsidRDefault="001620A6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1302C" w14:textId="7FB8DA66" w:rsidR="001620A6" w:rsidRPr="007C022D" w:rsidRDefault="001620A6" w:rsidP="00162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A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1620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Urea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(Мочевина),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Niacinamide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Ниацин</w:t>
      </w:r>
      <w:bookmarkStart w:id="0" w:name="_GoBack"/>
      <w:bookmarkEnd w:id="0"/>
      <w:r w:rsidRPr="001620A6">
        <w:rPr>
          <w:rFonts w:ascii="Times New Roman" w:hAnsi="Times New Roman" w:cs="Times New Roman"/>
          <w:sz w:val="28"/>
          <w:szCs w:val="28"/>
        </w:rPr>
        <w:t>амид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Collagen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(Коллаген),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Peach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(Масло косточки персика),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Quercus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Robur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Bark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(Экстракт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коры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дуба),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Citrus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Medica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Limonum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Peel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(Экстракт лимона),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Betaine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(Бетаин),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Ceteareth-20, Ceteareth-12,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Polyacrylate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1620A6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1620A6">
        <w:rPr>
          <w:rFonts w:ascii="Times New Roman" w:hAnsi="Times New Roman" w:cs="Times New Roman"/>
          <w:sz w:val="28"/>
          <w:szCs w:val="28"/>
        </w:rPr>
        <w:t>.</w:t>
      </w:r>
    </w:p>
    <w:p w14:paraId="4F3EE5C6" w14:textId="2A7FE8F9" w:rsidR="007C022D" w:rsidRPr="001620A6" w:rsidRDefault="007C022D" w:rsidP="0016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022D" w:rsidRPr="0016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75"/>
    <w:rsid w:val="001620A6"/>
    <w:rsid w:val="007C022D"/>
    <w:rsid w:val="008B439F"/>
    <w:rsid w:val="009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C4D7"/>
  <w15:chartTrackingRefBased/>
  <w15:docId w15:val="{55DA5AE7-CD1D-4CC3-88DB-316E038B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2024-01-04T13:24:00Z</dcterms:created>
  <dcterms:modified xsi:type="dcterms:W3CDTF">2024-01-04T13:29:00Z</dcterms:modified>
</cp:coreProperties>
</file>