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176C2" w14:textId="77777777" w:rsidR="00D71623" w:rsidRPr="00D71623" w:rsidRDefault="00D71623" w:rsidP="00D716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716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Крем </w:t>
      </w:r>
      <w:proofErr w:type="spellStart"/>
      <w:r w:rsidRPr="00D716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SelfieLab</w:t>
      </w:r>
      <w:proofErr w:type="spellEnd"/>
      <w:r w:rsidRPr="00D716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D716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Oil</w:t>
      </w:r>
      <w:proofErr w:type="spellEnd"/>
      <w:r w:rsidRPr="00D716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&amp; </w:t>
      </w:r>
      <w:proofErr w:type="spellStart"/>
      <w:r w:rsidRPr="00D716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Herbal</w:t>
      </w:r>
      <w:proofErr w:type="spellEnd"/>
      <w:r w:rsidRPr="00D716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D716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Formula</w:t>
      </w:r>
      <w:proofErr w:type="spellEnd"/>
      <w:r w:rsidRPr="00D716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питательный для рук и ногтей 75г</w:t>
      </w:r>
    </w:p>
    <w:p w14:paraId="116F7B5E" w14:textId="1E5B5321" w:rsidR="00007ACE" w:rsidRPr="00D71623" w:rsidRDefault="00D71623" w:rsidP="00D71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23">
        <w:rPr>
          <w:rFonts w:ascii="Times New Roman" w:hAnsi="Times New Roman" w:cs="Times New Roman"/>
          <w:sz w:val="28"/>
          <w:szCs w:val="28"/>
        </w:rPr>
        <w:t>Э</w:t>
      </w:r>
      <w:r w:rsidRPr="00D71623">
        <w:rPr>
          <w:rFonts w:ascii="Times New Roman" w:hAnsi="Times New Roman" w:cs="Times New Roman"/>
          <w:sz w:val="28"/>
          <w:szCs w:val="28"/>
        </w:rPr>
        <w:t>ффективно снимает сухость и шелушение. Увлажняет и питает кожу. Восстанавливает поврежденную кожу рук. Укрепляет ногтевую пластину.</w:t>
      </w:r>
    </w:p>
    <w:p w14:paraId="3090D95A" w14:textId="5EF8DC24" w:rsidR="00D71623" w:rsidRPr="00D71623" w:rsidRDefault="00D71623" w:rsidP="00D71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23">
        <w:rPr>
          <w:rFonts w:ascii="Times New Roman" w:hAnsi="Times New Roman" w:cs="Times New Roman"/>
          <w:sz w:val="28"/>
          <w:szCs w:val="28"/>
        </w:rPr>
        <w:t>Обезвоженная, сухая и увядающая кожа рук. Ломкие и ослабленные ногти. Наличие повреждений на коже, вызванных агрессивным воздействием окружающей среды.</w:t>
      </w:r>
    </w:p>
    <w:p w14:paraId="0C223EDA" w14:textId="780CDD33" w:rsidR="00D71623" w:rsidRDefault="00D71623" w:rsidP="00D71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23">
        <w:rPr>
          <w:rFonts w:ascii="Times New Roman" w:hAnsi="Times New Roman" w:cs="Times New Roman"/>
          <w:sz w:val="28"/>
          <w:szCs w:val="28"/>
        </w:rPr>
        <w:t>Для всех типов кожи, в том числе чувствительной.</w:t>
      </w:r>
    </w:p>
    <w:p w14:paraId="208ED7B4" w14:textId="77777777" w:rsidR="00D71623" w:rsidRPr="00D71623" w:rsidRDefault="00D71623" w:rsidP="00D71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B18C0" w14:textId="7DCBA5FE" w:rsidR="00D71623" w:rsidRPr="00D71623" w:rsidRDefault="00D71623" w:rsidP="00D71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23">
        <w:rPr>
          <w:rFonts w:ascii="Times New Roman" w:hAnsi="Times New Roman" w:cs="Times New Roman"/>
          <w:b/>
          <w:bCs/>
          <w:sz w:val="28"/>
          <w:szCs w:val="28"/>
        </w:rPr>
        <w:t>Рекомендации по применению</w:t>
      </w:r>
      <w:r w:rsidRPr="00D71623">
        <w:rPr>
          <w:rFonts w:ascii="Times New Roman" w:hAnsi="Times New Roman" w:cs="Times New Roman"/>
          <w:sz w:val="28"/>
          <w:szCs w:val="28"/>
        </w:rPr>
        <w:t>: н</w:t>
      </w:r>
      <w:r w:rsidRPr="00D71623">
        <w:rPr>
          <w:rFonts w:ascii="Times New Roman" w:hAnsi="Times New Roman" w:cs="Times New Roman"/>
          <w:sz w:val="28"/>
          <w:szCs w:val="28"/>
        </w:rPr>
        <w:t>анести крем на чистую кожу рук и втирать мягкие массирующими движениями до полного впитывания.</w:t>
      </w:r>
    </w:p>
    <w:p w14:paraId="020447F6" w14:textId="22F5D6B4" w:rsidR="00D71623" w:rsidRDefault="00D71623" w:rsidP="00D71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23">
        <w:rPr>
          <w:rFonts w:ascii="Times New Roman" w:hAnsi="Times New Roman" w:cs="Times New Roman"/>
          <w:sz w:val="28"/>
          <w:szCs w:val="28"/>
        </w:rPr>
        <w:t xml:space="preserve">Благодаря большому содержанию оливкового масла и специальной рецептуре крема, он отлично распределяется по коже и быстро впитывается. Объема в одну "горошину" достаточно для полноценного питания всей поверхности рук. </w:t>
      </w:r>
    </w:p>
    <w:p w14:paraId="4C3A87B7" w14:textId="77777777" w:rsidR="00D71623" w:rsidRPr="00D71623" w:rsidRDefault="00D71623" w:rsidP="00D71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26B6CA" w14:textId="0114B5E7" w:rsidR="00D71623" w:rsidRPr="00D71623" w:rsidRDefault="00D71623" w:rsidP="00D71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623">
        <w:rPr>
          <w:rFonts w:ascii="Times New Roman" w:hAnsi="Times New Roman" w:cs="Times New Roman"/>
          <w:b/>
          <w:bCs/>
          <w:sz w:val="28"/>
          <w:szCs w:val="28"/>
        </w:rPr>
        <w:t>Условия хранения</w:t>
      </w:r>
      <w:r w:rsidRPr="00D71623">
        <w:rPr>
          <w:rFonts w:ascii="Times New Roman" w:hAnsi="Times New Roman" w:cs="Times New Roman"/>
          <w:sz w:val="28"/>
          <w:szCs w:val="28"/>
        </w:rPr>
        <w:t>: хранить</w:t>
      </w:r>
      <w:r w:rsidRPr="00D71623">
        <w:rPr>
          <w:rFonts w:ascii="Times New Roman" w:hAnsi="Times New Roman" w:cs="Times New Roman"/>
          <w:sz w:val="28"/>
          <w:szCs w:val="28"/>
        </w:rPr>
        <w:t xml:space="preserve"> при температуре от 5°C до 25°C.</w:t>
      </w:r>
    </w:p>
    <w:p w14:paraId="765123EA" w14:textId="703F1FC6" w:rsidR="00D71623" w:rsidRPr="00D71623" w:rsidRDefault="00D71623" w:rsidP="00D71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1623" w:rsidRPr="00D7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0B"/>
    <w:rsid w:val="00007ACE"/>
    <w:rsid w:val="00D71623"/>
    <w:rsid w:val="00DB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6648"/>
  <w15:chartTrackingRefBased/>
  <w15:docId w15:val="{CF96483B-F352-4658-B02D-8B82218E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2024-01-04T11:44:00Z</dcterms:created>
  <dcterms:modified xsi:type="dcterms:W3CDTF">2024-01-04T11:52:00Z</dcterms:modified>
</cp:coreProperties>
</file>