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7CA7" w14:textId="4E6458FD" w:rsidR="009A782F" w:rsidRDefault="00D00648" w:rsidP="00D006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0648">
        <w:rPr>
          <w:rFonts w:ascii="Times New Roman" w:hAnsi="Times New Roman" w:cs="Times New Roman"/>
          <w:b/>
          <w:bCs/>
          <w:sz w:val="32"/>
          <w:szCs w:val="32"/>
        </w:rPr>
        <w:t>Доктор Тайсс леденцы с шалфеем+лимон.мелиссой+ вит.С (без сахара) БАД 75г</w:t>
      </w:r>
    </w:p>
    <w:p w14:paraId="7E3CA6F0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77DD3A72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Благотворно воздействуют на верхние дыхательные пути, обладают успокаивающим действием при раздражении горла. </w:t>
      </w:r>
    </w:p>
    <w:p w14:paraId="7D1831F4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2441584D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биологически активной добавки к пище - дополнительного источника витамина С, содержащей эфирные масла. </w:t>
      </w:r>
    </w:p>
    <w:p w14:paraId="4F1B9C2C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71432085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вещества: Аскорбиновая кислота, масло шалфея. Содержание активных веществ в 1 леденце: Витамин С - 2,5 мг; Эфирные масла - 2,5 мг. Вспомогательные вещества: Изомальт (подсластитель), винная кислота, аспартам, ацесульфам, натуральный ароматизатор лимонной мелиссы, вода. </w:t>
      </w:r>
    </w:p>
    <w:p w14:paraId="374374AB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приготовления и применения</w:t>
      </w:r>
    </w:p>
    <w:p w14:paraId="31DFA2C2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по 3-5 леденцов в день, рассасывая во рту до полного растворения. Продолжительность приема - 1-2 недели. При необходимости прием можно повторить. </w:t>
      </w:r>
    </w:p>
    <w:p w14:paraId="6B73AFC3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Побочные действия</w:t>
      </w:r>
    </w:p>
    <w:p w14:paraId="502AAA06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данных. </w:t>
      </w:r>
    </w:p>
    <w:p w14:paraId="0FC98E76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426AF605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компонентов, беременность, кормление грудью, фенилкетонурия. Перед применением рекомендуется проконсультироваться с врачом. Не является лекарственным средством. </w:t>
      </w:r>
    </w:p>
    <w:p w14:paraId="1C6CFDA7" w14:textId="77777777" w:rsidR="00D00648" w:rsidRPr="00D00648" w:rsidRDefault="00D00648" w:rsidP="00D0064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1C4BAF5C" w14:textId="77777777" w:rsidR="00D00648" w:rsidRPr="00D00648" w:rsidRDefault="00D00648" w:rsidP="00D0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при температуре не выше 25°С. </w:t>
      </w:r>
    </w:p>
    <w:p w14:paraId="7AB6C290" w14:textId="77777777" w:rsidR="00D00648" w:rsidRPr="00D00648" w:rsidRDefault="00D00648" w:rsidP="00D006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00648" w:rsidRPr="00D0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72"/>
    <w:rsid w:val="009A782F"/>
    <w:rsid w:val="00B81772"/>
    <w:rsid w:val="00D0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4374"/>
  <w15:chartTrackingRefBased/>
  <w15:docId w15:val="{CFBFCD95-CDDC-4890-A89A-906E479B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006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006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0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2022-07-29T08:34:00Z</dcterms:created>
  <dcterms:modified xsi:type="dcterms:W3CDTF">2022-07-29T08:38:00Z</dcterms:modified>
</cp:coreProperties>
</file>