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39CE" w14:textId="6DD24BB2" w:rsidR="000300E5" w:rsidRPr="000300E5" w:rsidRDefault="000300E5" w:rsidP="000300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300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Гель </w:t>
      </w:r>
      <w:proofErr w:type="spellStart"/>
      <w:r w:rsidRPr="000300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CeraVe</w:t>
      </w:r>
      <w:proofErr w:type="spellEnd"/>
      <w:r w:rsidRPr="000300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SA смягчающий очищающий для сухой,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r w:rsidRPr="000300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огрубевшей и неровной кожи 236мл</w:t>
      </w:r>
    </w:p>
    <w:p w14:paraId="0A701C1F" w14:textId="6E539503" w:rsidR="00265E29" w:rsidRDefault="00265E29" w:rsidP="0024740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0706568"/>
      <w:r w:rsidRPr="00265E29">
        <w:rPr>
          <w:sz w:val="28"/>
          <w:szCs w:val="28"/>
        </w:rPr>
        <w:t xml:space="preserve">Смягчающий очищающий гель для сухой, огрубевшей и неровной кожи обогащен 3 необходимыми </w:t>
      </w:r>
      <w:proofErr w:type="spellStart"/>
      <w:r w:rsidRPr="00265E29">
        <w:rPr>
          <w:sz w:val="28"/>
          <w:szCs w:val="28"/>
        </w:rPr>
        <w:t>церамидами</w:t>
      </w:r>
      <w:proofErr w:type="spellEnd"/>
      <w:r w:rsidRPr="00265E29">
        <w:rPr>
          <w:sz w:val="28"/>
          <w:szCs w:val="28"/>
        </w:rPr>
        <w:t>, салициловой кислотой и гиалуроновой кислотой, деликатно очищает и обновляет кожу. Формула очищающего геля бережно отшелушивает сухую неровную кожу, не повреждая ее защитный барьер.</w:t>
      </w:r>
      <w:r w:rsidRPr="00265E29">
        <w:rPr>
          <w:sz w:val="28"/>
          <w:szCs w:val="28"/>
        </w:rPr>
        <w:br/>
      </w:r>
      <w:bookmarkEnd w:id="0"/>
      <w:r w:rsidRPr="00265E29">
        <w:rPr>
          <w:sz w:val="28"/>
          <w:szCs w:val="28"/>
        </w:rPr>
        <w:br/>
      </w:r>
      <w:r w:rsidRPr="00247407">
        <w:rPr>
          <w:b/>
          <w:bCs/>
          <w:sz w:val="28"/>
          <w:szCs w:val="28"/>
        </w:rPr>
        <w:t>Активные компоненты</w:t>
      </w:r>
      <w:r w:rsidRPr="00265E29">
        <w:rPr>
          <w:sz w:val="28"/>
          <w:szCs w:val="28"/>
        </w:rPr>
        <w:t xml:space="preserve">: </w:t>
      </w:r>
      <w:proofErr w:type="spellStart"/>
      <w:r w:rsidRPr="00265E29">
        <w:rPr>
          <w:sz w:val="28"/>
          <w:szCs w:val="28"/>
        </w:rPr>
        <w:t>Церамиды</w:t>
      </w:r>
      <w:proofErr w:type="spellEnd"/>
      <w:r w:rsidRPr="00265E29">
        <w:rPr>
          <w:sz w:val="28"/>
          <w:szCs w:val="28"/>
        </w:rPr>
        <w:t xml:space="preserve"> (1, 3, 6-II), Салициловая кислота. </w:t>
      </w:r>
      <w:r w:rsidRPr="00265E29">
        <w:rPr>
          <w:sz w:val="28"/>
          <w:szCs w:val="28"/>
        </w:rPr>
        <w:br/>
        <w:t xml:space="preserve">Не закупоривает поры. Без отдушек. </w:t>
      </w:r>
      <w:proofErr w:type="spellStart"/>
      <w:r w:rsidRPr="00265E29">
        <w:rPr>
          <w:sz w:val="28"/>
          <w:szCs w:val="28"/>
        </w:rPr>
        <w:t>Гипоалергенно</w:t>
      </w:r>
      <w:proofErr w:type="spellEnd"/>
      <w:r w:rsidRPr="00265E29">
        <w:rPr>
          <w:sz w:val="28"/>
          <w:szCs w:val="28"/>
        </w:rPr>
        <w:t xml:space="preserve"> </w:t>
      </w:r>
    </w:p>
    <w:p w14:paraId="1CA1040C" w14:textId="77777777" w:rsidR="00247407" w:rsidRPr="00265E29" w:rsidRDefault="00247407" w:rsidP="0024740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9B5130" w14:textId="382F755F" w:rsidR="00265E29" w:rsidRDefault="00265E29" w:rsidP="0024740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4740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265E29">
        <w:rPr>
          <w:rFonts w:ascii="Times New Roman" w:hAnsi="Times New Roman" w:cs="Times New Roman"/>
          <w:color w:val="auto"/>
          <w:sz w:val="28"/>
          <w:szCs w:val="28"/>
        </w:rPr>
        <w:t>спеньте небольшое количество геля в ладонях и нанесите на кожу массирующими движениями. Смойте большим количеством воды.</w:t>
      </w:r>
      <w:r w:rsidRPr="00265E29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Избегайте области вокруг глаз. В случае попадания в глаза немедленно промыть достаточным количеством воды. </w:t>
      </w:r>
    </w:p>
    <w:p w14:paraId="2C86373A" w14:textId="77777777" w:rsidR="00265E29" w:rsidRPr="00265E29" w:rsidRDefault="00265E29" w:rsidP="00247407">
      <w:pPr>
        <w:spacing w:after="0" w:line="240" w:lineRule="auto"/>
      </w:pPr>
    </w:p>
    <w:p w14:paraId="29E2DDF3" w14:textId="7796FE38" w:rsidR="00265E29" w:rsidRDefault="00265E29" w:rsidP="0024740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4740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65E2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E851D9B" w14:textId="77777777" w:rsidR="00265E29" w:rsidRPr="00265E29" w:rsidRDefault="00265E29" w:rsidP="00247407">
      <w:pPr>
        <w:spacing w:after="0" w:line="240" w:lineRule="auto"/>
      </w:pPr>
    </w:p>
    <w:p w14:paraId="48B8168A" w14:textId="1120785E" w:rsidR="006A0C8D" w:rsidRPr="00265E29" w:rsidRDefault="00265E29" w:rsidP="0024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0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65E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hydroxysultaine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gluconolactone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peg-150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tetrastearate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eop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lactylate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cholesterol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phytosphingosine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6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29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</w:p>
    <w:sectPr w:rsidR="006A0C8D" w:rsidRPr="0026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5"/>
    <w:rsid w:val="000300E5"/>
    <w:rsid w:val="000935F3"/>
    <w:rsid w:val="00157B7B"/>
    <w:rsid w:val="00247407"/>
    <w:rsid w:val="00265E29"/>
    <w:rsid w:val="002D5CF3"/>
    <w:rsid w:val="00445905"/>
    <w:rsid w:val="006A0C8D"/>
    <w:rsid w:val="009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7CD"/>
  <w15:chartTrackingRefBased/>
  <w15:docId w15:val="{0A56DE32-203F-496C-B2A4-2800E35A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65E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65E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2024-03-07T08:57:00Z</dcterms:created>
  <dcterms:modified xsi:type="dcterms:W3CDTF">2024-03-07T09:40:00Z</dcterms:modified>
</cp:coreProperties>
</file>