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A94C" w14:textId="0C24654F" w:rsidR="00D963D8" w:rsidRDefault="00CC11EF" w:rsidP="00CC11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11EF">
        <w:rPr>
          <w:rFonts w:ascii="Times New Roman" w:hAnsi="Times New Roman" w:cs="Times New Roman"/>
          <w:b/>
          <w:bCs/>
          <w:sz w:val="32"/>
          <w:szCs w:val="32"/>
        </w:rPr>
        <w:t>Лютеин Форте витамины для глаз ВИТАМИР таблетки БАД №30</w:t>
      </w:r>
    </w:p>
    <w:p w14:paraId="33510EF2" w14:textId="77777777" w:rsidR="00FE0145" w:rsidRPr="00FE0145" w:rsidRDefault="00FE0145" w:rsidP="00FE01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форма выпуска и упаковка</w:t>
      </w:r>
    </w:p>
    <w:p w14:paraId="47B73507" w14:textId="77777777" w:rsidR="00FE0145" w:rsidRPr="00FE0145" w:rsidRDefault="00FE0145" w:rsidP="00FE0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Лактоза, лютеин, L-аскорбиновая кислота (витамин С), цинка цитрат, зеаксантин, рутин (витамин Р), DL-альфа-токоферола ацетат (витамин Е), селенометионин, ретинола ацетат (витамин А), стеариновая кислота (стабилизатор), оболочка таблетки: ГПМЦ (гидроксипропилметилцеллюлоза) (загуститель), полиэтиленгликоль 6000 (глазирователь), двуокись титана (краситель), краситель «Бета-каротин».</w:t>
      </w:r>
    </w:p>
    <w:p w14:paraId="4406838A" w14:textId="5B5024FB" w:rsidR="00FE0145" w:rsidRPr="00FE0145" w:rsidRDefault="00FE0145" w:rsidP="00FE01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</w:t>
      </w:r>
    </w:p>
    <w:p w14:paraId="48F10C17" w14:textId="77777777" w:rsidR="00FE0145" w:rsidRPr="00FE0145" w:rsidRDefault="00FE0145" w:rsidP="00FE0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 форте витамины для глаз ВИТАМИР® - это БАД к пище, рекомендуемая в качестве дополн</w:t>
      </w: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источника лютеина и зеаксантина, витаминов А, С, Е, рутина, цинка и селена, способству</w:t>
      </w: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поддержанию нормального функционирования органов зрения.</w:t>
      </w:r>
    </w:p>
    <w:p w14:paraId="6269A8B8" w14:textId="77777777" w:rsidR="00FE0145" w:rsidRPr="00FE0145" w:rsidRDefault="00FE0145" w:rsidP="00FE01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к применению</w:t>
      </w:r>
    </w:p>
    <w:p w14:paraId="0A7A76EF" w14:textId="77777777" w:rsidR="00FE0145" w:rsidRPr="00FE0145" w:rsidRDefault="00FE0145" w:rsidP="00FE0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биологически активной добавки к пище - дополнительного источника лютеина и зеакса</w:t>
      </w: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тина, витаминов А, С, Е, рутина, цинка и селена.</w:t>
      </w:r>
    </w:p>
    <w:p w14:paraId="78E8A119" w14:textId="77777777" w:rsidR="00FE0145" w:rsidRPr="00FE0145" w:rsidRDefault="00FE0145" w:rsidP="00FE01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применения и дозы</w:t>
      </w:r>
    </w:p>
    <w:p w14:paraId="0F7937A4" w14:textId="77777777" w:rsidR="00FE0145" w:rsidRPr="00FE0145" w:rsidRDefault="00FE0145" w:rsidP="00FE0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удовлетворения в лютеине от суточной потребности – 100 % (5,0 ± 10% мг), в зеаксантине – 150 % (1,5 ± 10% мг), что не превышает верхний допустимый уровень потребления – 3 мг, в витамине А – 113% (0,9 ± 15% мг), что не превышает верхний допустимый уровень потребления – 3 мг, в вит</w:t>
      </w: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 С – 100% (60,0 ± 10% мг), в витамине Е – 150% (15,0 ± 10% мг), что не превышает верхний д</w:t>
      </w: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пустимый уровень потребления – 150 мг, в рутине – 50% (15,0 ± 10% мг), в цинке – 80% (12,0 ± 10% мг), в селене – 79% (55,0 ± 15% мкг).</w:t>
      </w:r>
    </w:p>
    <w:p w14:paraId="38585649" w14:textId="3635C210" w:rsidR="00FE0145" w:rsidRDefault="00FE0145" w:rsidP="00FE01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Взрослым по 1 таблетке 1 раз в день во время еды. Продолжительность приема – 1-2 месяца. При необходимости прием можно повторить.</w:t>
      </w:r>
    </w:p>
    <w:p w14:paraId="1FE05062" w14:textId="77777777" w:rsidR="00FE0145" w:rsidRPr="00FE0145" w:rsidRDefault="00FE0145" w:rsidP="00FE01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E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лекарственной формы</w:t>
      </w:r>
      <w:r w:rsidRPr="00FE0145">
        <w:rPr>
          <w:rFonts w:ascii="Times New Roman" w:hAnsi="Times New Roman" w:cs="Times New Roman"/>
          <w:sz w:val="28"/>
          <w:szCs w:val="28"/>
        </w:rPr>
        <w:fldChar w:fldCharType="begin"/>
      </w:r>
      <w:r w:rsidRPr="00FE0145">
        <w:rPr>
          <w:rFonts w:ascii="Times New Roman" w:hAnsi="Times New Roman" w:cs="Times New Roman"/>
          <w:sz w:val="28"/>
          <w:szCs w:val="28"/>
        </w:rPr>
        <w:instrText xml:space="preserve"> INCLUDEPICTURE "https://static4.asna.ru/imgprx/04h0x6HlDWTrvSGKGltuNuHnNTeaeaZ20xSPXBBQb-Q/rs:fit:800:640:1/g:no/aHR0cHM6Ly9pbWdzLmFzbmEucnUvaWJsb2NrLzI1MC8yNTAwMWZhZjAzNDgyZjBlNTg0ZmE5NThiOWY2NzE5Ny9hYzNlNjZjMzY0OTc2NGI2NGUzNTY3Nzc5ZWEwMzE4Ny5qcGc.jpg" \* MERGEFORMATINET </w:instrText>
      </w:r>
      <w:r w:rsidRPr="00FE0145">
        <w:rPr>
          <w:rFonts w:ascii="Times New Roman" w:hAnsi="Times New Roman" w:cs="Times New Roman"/>
          <w:sz w:val="28"/>
          <w:szCs w:val="28"/>
        </w:rPr>
        <w:fldChar w:fldCharType="separate"/>
      </w:r>
      <w:r w:rsidRPr="00FE0145">
        <w:rPr>
          <w:rFonts w:ascii="Times New Roman" w:hAnsi="Times New Roman" w:cs="Times New Roman"/>
          <w:sz w:val="28"/>
          <w:szCs w:val="28"/>
        </w:rPr>
        <w:pict w14:anchorId="3067F9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Лютеин форте витамины для глаз витамир таблетки покрытые оболочкой 30 шт., фото №1" style="width:23.8pt;height:23.8pt"/>
        </w:pict>
      </w:r>
      <w:r w:rsidRPr="00FE01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B789099" w14:textId="77777777" w:rsidR="00FE0145" w:rsidRPr="00FE0145" w:rsidRDefault="00FE0145" w:rsidP="00FE0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лекарством.</w:t>
      </w:r>
    </w:p>
    <w:p w14:paraId="595C27A8" w14:textId="77777777" w:rsidR="00FE0145" w:rsidRPr="00FE0145" w:rsidRDefault="00FE0145" w:rsidP="00FE01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 к применению</w:t>
      </w:r>
    </w:p>
    <w:p w14:paraId="3F6A420E" w14:textId="77777777" w:rsidR="00FE0145" w:rsidRPr="00FE0145" w:rsidRDefault="00FE0145" w:rsidP="00FE0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непереносимость компонентов.</w:t>
      </w:r>
    </w:p>
    <w:p w14:paraId="4762B289" w14:textId="77777777" w:rsidR="00FE0145" w:rsidRPr="00FE0145" w:rsidRDefault="00FE0145" w:rsidP="00FE01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E0145" w:rsidRPr="00F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EC"/>
    <w:rsid w:val="00CC11EF"/>
    <w:rsid w:val="00CF74EC"/>
    <w:rsid w:val="00D963D8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DD12"/>
  <w15:chartTrackingRefBased/>
  <w15:docId w15:val="{F378ED42-4652-4ED6-815A-EB70B81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E01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E01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E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2022-06-22T13:15:00Z</dcterms:created>
  <dcterms:modified xsi:type="dcterms:W3CDTF">2022-06-22T13:22:00Z</dcterms:modified>
</cp:coreProperties>
</file>