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240" w:after="120"/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Сенна экстракт ФАРМЛЭНД БИО таблетки БАД 250мг №30</w:t>
      </w:r>
    </w:p>
    <w:p>
      <w:pPr>
        <w:pStyle w:val="Style15"/>
        <w:bidi w:val="0"/>
        <w:spacing w:before="240" w:after="1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дополнительного источника сеннозидов; для поддержания моторной функции кишечника.</w:t>
      </w:r>
    </w:p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Состав:</w:t>
      </w:r>
    </w:p>
    <w:p>
      <w:pPr>
        <w:pStyle w:val="Style15"/>
        <w:rPr>
          <w:sz w:val="28"/>
          <w:szCs w:val="28"/>
        </w:rPr>
      </w:pPr>
      <w:r>
        <w:rPr>
          <w:sz w:val="28"/>
          <w:szCs w:val="28"/>
        </w:rPr>
        <w:t>Лактоза, сухой экстракт листьев сенны, микрокристаллическая целлюлоза (носитель Е460i), агент антислеживающий Е470, агент антислеживающий Е553 (тальк).</w:t>
      </w:r>
    </w:p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Активные компоненты в суточной дозе:</w:t>
      </w:r>
    </w:p>
    <w:p>
      <w:pPr>
        <w:pStyle w:val="Style15"/>
        <w:rPr>
          <w:sz w:val="28"/>
          <w:szCs w:val="28"/>
        </w:rPr>
      </w:pPr>
      <w:r>
        <w:rPr>
          <w:sz w:val="28"/>
          <w:szCs w:val="28"/>
        </w:rPr>
        <w:t>Сеннозиды - 28 мг</w:t>
      </w:r>
    </w:p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Рекомендации по применению:</w:t>
      </w:r>
    </w:p>
    <w:p>
      <w:pPr>
        <w:pStyle w:val="Style15"/>
        <w:rPr>
          <w:sz w:val="28"/>
          <w:szCs w:val="28"/>
        </w:rPr>
      </w:pPr>
      <w:r>
        <w:rPr>
          <w:sz w:val="28"/>
          <w:szCs w:val="28"/>
        </w:rPr>
        <w:t>Принимать по 1-2 таблетке (утром или вечером) во время приема пищи, запивая достаточным количеством воды.</w:t>
      </w:r>
    </w:p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Продолжительность приема:</w:t>
      </w:r>
    </w:p>
    <w:p>
      <w:pPr>
        <w:pStyle w:val="Style15"/>
        <w:rPr>
          <w:sz w:val="28"/>
          <w:szCs w:val="28"/>
        </w:rPr>
      </w:pPr>
      <w:r>
        <w:rPr>
          <w:sz w:val="28"/>
          <w:szCs w:val="28"/>
        </w:rPr>
        <w:t>Не более 2 недель. Возможно проведение повторных курсов через 1 месяц.</w:t>
      </w:r>
    </w:p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Противопоказания:</w:t>
      </w:r>
    </w:p>
    <w:p>
      <w:pPr>
        <w:pStyle w:val="Style15"/>
        <w:rPr>
          <w:sz w:val="28"/>
          <w:szCs w:val="28"/>
        </w:rPr>
      </w:pPr>
      <w:r>
        <w:rPr>
          <w:sz w:val="28"/>
          <w:szCs w:val="28"/>
        </w:rPr>
        <w:t>Индивидуальная непереносимость компонентов продукта, дети до 18 лет, диарея, беременность и кормление грудью.</w:t>
      </w:r>
    </w:p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Предостережения:</w:t>
      </w:r>
    </w:p>
    <w:p>
      <w:pPr>
        <w:pStyle w:val="Style15"/>
        <w:rPr>
          <w:sz w:val="28"/>
          <w:szCs w:val="28"/>
        </w:rPr>
      </w:pPr>
      <w:r>
        <w:rPr>
          <w:sz w:val="28"/>
          <w:szCs w:val="28"/>
        </w:rPr>
        <w:t>Перед применением рекомендуется проконсультироваться с врачом.</w:t>
      </w:r>
    </w:p>
    <w:p>
      <w:pPr>
        <w:pStyle w:val="3"/>
        <w:rPr>
          <w:sz w:val="28"/>
          <w:szCs w:val="28"/>
        </w:rPr>
      </w:pPr>
      <w:r>
        <w:rPr>
          <w:sz w:val="28"/>
          <w:szCs w:val="28"/>
        </w:rPr>
        <w:t>Условия хранения:</w:t>
      </w:r>
    </w:p>
    <w:p>
      <w:pPr>
        <w:pStyle w:val="Style15"/>
        <w:rPr>
          <w:sz w:val="28"/>
          <w:szCs w:val="28"/>
        </w:rPr>
      </w:pPr>
      <w:r>
        <w:rPr>
          <w:sz w:val="28"/>
          <w:szCs w:val="28"/>
        </w:rPr>
        <w:t>Хранить в недоступном для детей месте. Хранить в защищенном от прямого солнечного света месте, при температуре не выше 25°С и относительной влажности не выше 80%.</w:t>
      </w:r>
    </w:p>
    <w:p>
      <w:pPr>
        <w:pStyle w:val="3"/>
        <w:spacing w:before="140" w:after="12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4"/>
    <w:next w:val="Style15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LibreOffice/7.3.5.2$Windows_X86_64 LibreOffice_project/184fe81b8c8c30d8b5082578aee2fed2ea847c01</Application>
  <AppVersion>15.0000</AppVersion>
  <Pages>1</Pages>
  <Words>124</Words>
  <Characters>869</Characters>
  <CharactersWithSpaces>977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2022-09-15T16:44:45Z</dcterms:created>
  <dc:creator/>
  <dc:description/>
  <dc:language>ru-RU</dc:language>
  <cp:lastModifiedBy/>
  <dcterms:modified xsi:type="dcterms:W3CDTF">2026-03-02T11:23:59Z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