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Хитозан+Хром капсулы БАД 570мг упаковка №30</w:t>
      </w:r>
    </w:p>
    <w:p>
      <w:pPr>
        <w:pStyle w:val="Style14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Calibri" w:cs="" w:ascii="Times New Roman" w:hAnsi="Times New Roman" w:cstheme="minorBidi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Рекомендуется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качестве биологически активной добавки к пище - дополнительного источника хрома и хитозана.</w:t>
        <w:br/>
        <w:t xml:space="preserve">Для людей, контролирующих массу тела. Для поддержания функций жирового и углеводного обмена.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Хитозан (измельченные панцири ракообразных); агенты антислеживающие: микрокристаллическая целлюлоза, магниевые соли жирных кислот, диоксид кремния; хрома пиколинат; капсула (желатин).</w:t>
        <w:br/>
        <w:br/>
        <w:t xml:space="preserve">Продукт содержит ингредиенты, полученные из моллюсков.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Капсулы по 570 мг.</w:t>
        <w:br/>
        <w:br/>
        <w:t xml:space="preserve">Содержание биологически активных веществ в 1 капсуле: </w:t>
        <w:br/>
        <w:t xml:space="preserve">• хитозан - 400 мг; </w:t>
        <w:br/>
        <w:t xml:space="preserve">• хром - 33 мкг.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 старше 18 лет принимать по 1 капсуле 3 раза в день перед едой, запивая большим количеством воды. Не следует превышать рекомендуемую дозу. В период применения препарата рекомендуется дополнительный прием жирорастворимых витаминов А, Д, Е (до или после приема Хитозан+Хром).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ингредиентов БАД, беременность, кормление грудью.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плотно закрытой упаковке в сухом, прохладном (до +25 °С) и недоступном для детей месте. </w:t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0f77b7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6">
    <w:name w:val="Heading 6"/>
    <w:basedOn w:val="Style13"/>
    <w:next w:val="Style14"/>
    <w:qFormat/>
    <w:pPr>
      <w:spacing w:before="60" w:after="60"/>
      <w:outlineLvl w:val="5"/>
    </w:pPr>
    <w:rPr>
      <w:rFonts w:ascii="Liberation Serif" w:hAnsi="Liberation Serif" w:eastAsia="Segoe UI" w:cs="Tahoma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f77b7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character" w:styleId="Style11">
    <w:name w:val="Выделение жирным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Application>LibreOffice/7.0.6.2$Windows_X86_64 LibreOffice_project/144abb84a525d8e30c9dbbefa69cbbf2d8d4ae3b</Application>
  <AppVersion>15.0000</AppVersion>
  <Pages>1</Pages>
  <Words>159</Words>
  <Characters>1080</Characters>
  <CharactersWithSpaces>1237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spr3</dc:creator>
  <dc:description/>
  <dc:language>ru-RU</dc:language>
  <cp:lastModifiedBy/>
  <dcterms:modified xsi:type="dcterms:W3CDTF">2026-02-11T13:10:37Z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