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Гематоген с яблоком БАД плитка 40г №1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Рекомендуется </w:t>
      </w:r>
      <w:r>
        <w:rPr>
          <w:rFonts w:ascii="Times New Roman" w:hAnsi="Times New Roman"/>
          <w:sz w:val="28"/>
          <w:szCs w:val="28"/>
        </w:rPr>
        <w:t>взрослым и детям в качестве общеукрепляющего средства, дополнительный источник железа.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во время еды, детям с 3-х лет по 30 г (3/4 плитки), взрослым по 60 г (1,5 плитки) в день.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Сахарный диабет и индивидуальная непереносимость компонентов.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на 100 г продукта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 , молоко цельное сгущенное с сахаром , патока крахмальная карамельная, яблоки сушеные, альбумин черный пищевой.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Активные компоненты на 100 г продукта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Железо – 5,0 мг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на 100 г продукта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– 82 г</w:t>
        <w:br/>
        <w:t>Белки – 6 г</w:t>
        <w:br/>
        <w:t>Жиры – 3,4 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на 100 г продукта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380 ккал/1590 кДж</w:t>
      </w:r>
    </w:p>
    <w:p>
      <w:pPr>
        <w:pStyle w:val="1"/>
        <w:spacing w:before="0" w:after="280"/>
        <w:jc w:val="left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Условия хранения:</w:t>
      </w:r>
      <w:r>
        <w:rPr>
          <w:b w:val="false"/>
          <w:bCs w:val="false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1">
    <w:name w:val="Выделение жирным"/>
    <w:qFormat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LibreOffice/7.3.5.2$Windows_X86_64 LibreOffice_project/184fe81b8c8c30d8b5082578aee2fed2ea847c01</Application>
  <AppVersion>15.0000</AppVersion>
  <Pages>1</Pages>
  <Words>124</Words>
  <Characters>692</Characters>
  <CharactersWithSpaces>806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2026-04-14T15:32:16Z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