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1EE05" w14:textId="2277D331" w:rsidR="00D651A9" w:rsidRDefault="00D939E0" w:rsidP="00D939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39E0">
        <w:rPr>
          <w:rFonts w:ascii="Times New Roman" w:hAnsi="Times New Roman" w:cs="Times New Roman"/>
          <w:b/>
          <w:bCs/>
          <w:sz w:val="32"/>
          <w:szCs w:val="32"/>
        </w:rPr>
        <w:t>Рыбий жир ФЬОРД норвежский из печени трески капсулы БАД 1,45г №30 и №60</w:t>
      </w:r>
    </w:p>
    <w:p w14:paraId="69EDB905" w14:textId="59F90689" w:rsidR="0043615F" w:rsidRDefault="0043615F" w:rsidP="00F8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07E">
        <w:rPr>
          <w:rFonts w:ascii="Times New Roman" w:hAnsi="Times New Roman" w:cs="Times New Roman"/>
          <w:sz w:val="28"/>
          <w:szCs w:val="28"/>
        </w:rPr>
        <w:t xml:space="preserve">1 капсула содержит 240мг Омега-3 и витамины А, </w:t>
      </w:r>
      <w:r w:rsidRPr="00F8607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607E">
        <w:rPr>
          <w:rFonts w:ascii="Times New Roman" w:hAnsi="Times New Roman" w:cs="Times New Roman"/>
          <w:sz w:val="28"/>
          <w:szCs w:val="28"/>
        </w:rPr>
        <w:t xml:space="preserve">, </w:t>
      </w:r>
      <w:r w:rsidRPr="00F8607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8607E">
        <w:rPr>
          <w:rFonts w:ascii="Times New Roman" w:hAnsi="Times New Roman" w:cs="Times New Roman"/>
          <w:sz w:val="28"/>
          <w:szCs w:val="28"/>
        </w:rPr>
        <w:t>.</w:t>
      </w:r>
    </w:p>
    <w:p w14:paraId="6938663C" w14:textId="7735B5DC" w:rsidR="0043615F" w:rsidRPr="00F8607E" w:rsidRDefault="0043615F" w:rsidP="00F8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07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8607E">
        <w:rPr>
          <w:rFonts w:ascii="Times New Roman" w:hAnsi="Times New Roman" w:cs="Times New Roman"/>
          <w:sz w:val="28"/>
          <w:szCs w:val="28"/>
        </w:rPr>
        <w:t xml:space="preserve">: рыбий жир, где содержаться полиненасыщенные жирные кислоты Омега-3 (24%), в т.ч. </w:t>
      </w:r>
      <w:proofErr w:type="spellStart"/>
      <w:r w:rsidRPr="00F8607E">
        <w:rPr>
          <w:rFonts w:ascii="Times New Roman" w:hAnsi="Times New Roman" w:cs="Times New Roman"/>
          <w:sz w:val="28"/>
          <w:szCs w:val="28"/>
        </w:rPr>
        <w:t>эйкозапентаеновая</w:t>
      </w:r>
      <w:proofErr w:type="spellEnd"/>
      <w:r w:rsidRPr="00F8607E">
        <w:rPr>
          <w:rFonts w:ascii="Times New Roman" w:hAnsi="Times New Roman" w:cs="Times New Roman"/>
          <w:sz w:val="28"/>
          <w:szCs w:val="28"/>
        </w:rPr>
        <w:t xml:space="preserve"> кислота (</w:t>
      </w:r>
      <w:r w:rsidRPr="00F8607E">
        <w:rPr>
          <w:rFonts w:ascii="Times New Roman" w:hAnsi="Times New Roman" w:cs="Times New Roman"/>
          <w:sz w:val="28"/>
          <w:szCs w:val="28"/>
          <w:lang w:val="en-US"/>
        </w:rPr>
        <w:t>EPA</w:t>
      </w:r>
      <w:r w:rsidRPr="00F8607E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F8607E">
        <w:rPr>
          <w:rFonts w:ascii="Times New Roman" w:hAnsi="Times New Roman" w:cs="Times New Roman"/>
          <w:sz w:val="28"/>
          <w:szCs w:val="28"/>
        </w:rPr>
        <w:t>докозагексаеновая</w:t>
      </w:r>
      <w:proofErr w:type="spellEnd"/>
      <w:r w:rsidRPr="00F8607E">
        <w:rPr>
          <w:rFonts w:ascii="Times New Roman" w:hAnsi="Times New Roman" w:cs="Times New Roman"/>
          <w:sz w:val="28"/>
          <w:szCs w:val="28"/>
        </w:rPr>
        <w:t xml:space="preserve"> кислота (</w:t>
      </w:r>
      <w:r w:rsidRPr="00F8607E">
        <w:rPr>
          <w:rFonts w:ascii="Times New Roman" w:hAnsi="Times New Roman" w:cs="Times New Roman"/>
          <w:sz w:val="28"/>
          <w:szCs w:val="28"/>
          <w:lang w:val="en-US"/>
        </w:rPr>
        <w:t>DHA</w:t>
      </w:r>
      <w:r w:rsidRPr="00F8607E">
        <w:rPr>
          <w:rFonts w:ascii="Times New Roman" w:hAnsi="Times New Roman" w:cs="Times New Roman"/>
          <w:sz w:val="28"/>
          <w:szCs w:val="28"/>
        </w:rPr>
        <w:t xml:space="preserve">), оболочка капсулы (желатин, агент </w:t>
      </w:r>
      <w:proofErr w:type="spellStart"/>
      <w:r w:rsidRPr="00F8607E">
        <w:rPr>
          <w:rFonts w:ascii="Times New Roman" w:hAnsi="Times New Roman" w:cs="Times New Roman"/>
          <w:sz w:val="28"/>
          <w:szCs w:val="28"/>
        </w:rPr>
        <w:t>влагоудерживающий</w:t>
      </w:r>
      <w:proofErr w:type="spellEnd"/>
      <w:r w:rsidRPr="00F8607E">
        <w:rPr>
          <w:rFonts w:ascii="Times New Roman" w:hAnsi="Times New Roman" w:cs="Times New Roman"/>
          <w:sz w:val="28"/>
          <w:szCs w:val="28"/>
        </w:rPr>
        <w:t xml:space="preserve"> – глицерин, вода), </w:t>
      </w:r>
      <w:r w:rsidRPr="00F8607E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F8607E">
        <w:rPr>
          <w:rFonts w:ascii="Times New Roman" w:hAnsi="Times New Roman" w:cs="Times New Roman"/>
          <w:sz w:val="28"/>
          <w:szCs w:val="28"/>
        </w:rPr>
        <w:t xml:space="preserve">-альфа-токоферол (витамин Е), антиокислитель – концентрат смеси токоферолов, ретинола пальмитат (витамин А), </w:t>
      </w:r>
      <w:proofErr w:type="spellStart"/>
      <w:r w:rsidRPr="00F8607E">
        <w:rPr>
          <w:rFonts w:ascii="Times New Roman" w:hAnsi="Times New Roman" w:cs="Times New Roman"/>
          <w:sz w:val="28"/>
          <w:szCs w:val="28"/>
        </w:rPr>
        <w:t>холекальциферол</w:t>
      </w:r>
      <w:proofErr w:type="spellEnd"/>
      <w:r w:rsidRPr="00F8607E">
        <w:rPr>
          <w:rFonts w:ascii="Times New Roman" w:hAnsi="Times New Roman" w:cs="Times New Roman"/>
          <w:sz w:val="28"/>
          <w:szCs w:val="28"/>
        </w:rPr>
        <w:t xml:space="preserve"> (витамин </w:t>
      </w:r>
      <w:r w:rsidRPr="00F8607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607E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615F" w:rsidRPr="00F8607E" w14:paraId="4406E4A0" w14:textId="77777777" w:rsidTr="0043615F">
        <w:tc>
          <w:tcPr>
            <w:tcW w:w="4672" w:type="dxa"/>
          </w:tcPr>
          <w:p w14:paraId="58228F2D" w14:textId="55509E15" w:rsidR="0043615F" w:rsidRPr="00F8607E" w:rsidRDefault="0043615F" w:rsidP="00F860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Пищевая ценность:</w:t>
            </w:r>
          </w:p>
        </w:tc>
        <w:tc>
          <w:tcPr>
            <w:tcW w:w="4673" w:type="dxa"/>
          </w:tcPr>
          <w:p w14:paraId="40DB9C45" w14:textId="0D69E61F" w:rsidR="0043615F" w:rsidRPr="00F8607E" w:rsidRDefault="0043615F" w:rsidP="00F860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одной капсуле (1,45г)</w:t>
            </w:r>
          </w:p>
        </w:tc>
      </w:tr>
      <w:tr w:rsidR="0043615F" w:rsidRPr="00F8607E" w14:paraId="4DD11104" w14:textId="77777777" w:rsidTr="0043615F">
        <w:tc>
          <w:tcPr>
            <w:tcW w:w="4672" w:type="dxa"/>
          </w:tcPr>
          <w:p w14:paraId="577D94A2" w14:textId="56E94E76" w:rsidR="0043615F" w:rsidRPr="00F8607E" w:rsidRDefault="0043615F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4673" w:type="dxa"/>
          </w:tcPr>
          <w:p w14:paraId="07BBE1C6" w14:textId="2C4173BC" w:rsidR="0043615F" w:rsidRPr="00F8607E" w:rsidRDefault="0043615F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45кДж/10ккал</w:t>
            </w:r>
          </w:p>
        </w:tc>
      </w:tr>
      <w:tr w:rsidR="0043615F" w:rsidRPr="00F8607E" w14:paraId="0DDC6AD0" w14:textId="77777777" w:rsidTr="0043615F">
        <w:tc>
          <w:tcPr>
            <w:tcW w:w="4672" w:type="dxa"/>
          </w:tcPr>
          <w:p w14:paraId="6886A71C" w14:textId="7D7CE801" w:rsidR="0043615F" w:rsidRPr="00F8607E" w:rsidRDefault="0043615F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4673" w:type="dxa"/>
          </w:tcPr>
          <w:p w14:paraId="10C5C327" w14:textId="1DFC366D" w:rsidR="0043615F" w:rsidRPr="00F8607E" w:rsidRDefault="0043615F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0,3г</w:t>
            </w:r>
          </w:p>
        </w:tc>
      </w:tr>
      <w:tr w:rsidR="0043615F" w:rsidRPr="00F8607E" w14:paraId="3A0936ED" w14:textId="77777777" w:rsidTr="0043615F">
        <w:tc>
          <w:tcPr>
            <w:tcW w:w="4672" w:type="dxa"/>
          </w:tcPr>
          <w:p w14:paraId="5BFA7784" w14:textId="7F71DB64" w:rsidR="0043615F" w:rsidRPr="00F8607E" w:rsidRDefault="0043615F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4673" w:type="dxa"/>
          </w:tcPr>
          <w:p w14:paraId="32C7E782" w14:textId="24FC2D2D" w:rsidR="0043615F" w:rsidRPr="00F8607E" w:rsidRDefault="0043615F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</w:tr>
      <w:tr w:rsidR="0043615F" w:rsidRPr="00F8607E" w14:paraId="3A0D8B32" w14:textId="77777777" w:rsidTr="0043615F">
        <w:tc>
          <w:tcPr>
            <w:tcW w:w="4672" w:type="dxa"/>
          </w:tcPr>
          <w:p w14:paraId="0E8CEDA1" w14:textId="1EA6AFB1" w:rsidR="0043615F" w:rsidRPr="00F8607E" w:rsidRDefault="0043615F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4673" w:type="dxa"/>
          </w:tcPr>
          <w:p w14:paraId="4F84F08F" w14:textId="51416893" w:rsidR="0043615F" w:rsidRPr="00F8607E" w:rsidRDefault="0043615F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0,1г</w:t>
            </w:r>
          </w:p>
        </w:tc>
      </w:tr>
      <w:tr w:rsidR="0043615F" w:rsidRPr="00F8607E" w14:paraId="352991B3" w14:textId="77777777" w:rsidTr="0043615F">
        <w:tc>
          <w:tcPr>
            <w:tcW w:w="4672" w:type="dxa"/>
          </w:tcPr>
          <w:p w14:paraId="3A3AD3EC" w14:textId="135CECD1" w:rsidR="0043615F" w:rsidRPr="00F8607E" w:rsidRDefault="0043615F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Омега-3</w:t>
            </w:r>
            <w:r w:rsidR="00B23D20" w:rsidRPr="00F860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14:paraId="7DE0D3C8" w14:textId="0A30A4AC" w:rsidR="0043615F" w:rsidRPr="00F8607E" w:rsidRDefault="0043615F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240мг</w:t>
            </w:r>
          </w:p>
        </w:tc>
      </w:tr>
      <w:tr w:rsidR="0043615F" w:rsidRPr="00F8607E" w14:paraId="0E5A04D6" w14:textId="77777777" w:rsidTr="0043615F">
        <w:tc>
          <w:tcPr>
            <w:tcW w:w="4672" w:type="dxa"/>
          </w:tcPr>
          <w:p w14:paraId="0F460D3B" w14:textId="0FF44DE9" w:rsidR="0043615F" w:rsidRPr="00F8607E" w:rsidRDefault="0043615F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эйкозапентаеновая</w:t>
            </w:r>
            <w:proofErr w:type="spellEnd"/>
            <w:r w:rsidRPr="00F8607E">
              <w:rPr>
                <w:rFonts w:ascii="Times New Roman" w:hAnsi="Times New Roman" w:cs="Times New Roman"/>
                <w:sz w:val="28"/>
                <w:szCs w:val="28"/>
              </w:rPr>
              <w:t xml:space="preserve"> кислота (</w:t>
            </w:r>
            <w:r w:rsidRPr="00F86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EPA</w:t>
            </w: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0D764C4E" w14:textId="034FF291" w:rsidR="0043615F" w:rsidRPr="00F8607E" w:rsidRDefault="0043615F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80мг</w:t>
            </w:r>
          </w:p>
        </w:tc>
      </w:tr>
      <w:tr w:rsidR="0043615F" w:rsidRPr="00F8607E" w14:paraId="67F3381B" w14:textId="77777777" w:rsidTr="0043615F">
        <w:tc>
          <w:tcPr>
            <w:tcW w:w="4672" w:type="dxa"/>
          </w:tcPr>
          <w:p w14:paraId="7D6519EC" w14:textId="2502C82D" w:rsidR="0043615F" w:rsidRPr="00F8607E" w:rsidRDefault="0043615F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докозагексаеновая</w:t>
            </w:r>
            <w:proofErr w:type="spellEnd"/>
            <w:r w:rsidRPr="00F8607E">
              <w:rPr>
                <w:rFonts w:ascii="Times New Roman" w:hAnsi="Times New Roman" w:cs="Times New Roman"/>
                <w:sz w:val="28"/>
                <w:szCs w:val="28"/>
              </w:rPr>
              <w:t xml:space="preserve"> кислота (</w:t>
            </w:r>
            <w:r w:rsidRPr="00F86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DHA</w:t>
            </w: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2AA06FF1" w14:textId="5C2A2536" w:rsidR="0043615F" w:rsidRPr="00F8607E" w:rsidRDefault="0043615F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110мг</w:t>
            </w:r>
          </w:p>
        </w:tc>
      </w:tr>
      <w:tr w:rsidR="0043615F" w:rsidRPr="00F8607E" w14:paraId="2B2CDC63" w14:textId="77777777" w:rsidTr="0043615F">
        <w:tc>
          <w:tcPr>
            <w:tcW w:w="4672" w:type="dxa"/>
          </w:tcPr>
          <w:p w14:paraId="4CD85FC3" w14:textId="64ED34C5" w:rsidR="0043615F" w:rsidRPr="00F8607E" w:rsidRDefault="00B23D20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витамин А</w:t>
            </w:r>
          </w:p>
        </w:tc>
        <w:tc>
          <w:tcPr>
            <w:tcW w:w="4673" w:type="dxa"/>
          </w:tcPr>
          <w:p w14:paraId="23DE88A5" w14:textId="71D22086" w:rsidR="0043615F" w:rsidRPr="00F8607E" w:rsidRDefault="00B23D20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360мкг (45%*)</w:t>
            </w:r>
          </w:p>
        </w:tc>
      </w:tr>
      <w:tr w:rsidR="00B23D20" w:rsidRPr="00F8607E" w14:paraId="6BC3E37D" w14:textId="77777777" w:rsidTr="0043615F">
        <w:tc>
          <w:tcPr>
            <w:tcW w:w="4672" w:type="dxa"/>
          </w:tcPr>
          <w:p w14:paraId="71BECE8E" w14:textId="28565739" w:rsidR="00B23D20" w:rsidRPr="00F8607E" w:rsidRDefault="00B23D20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 xml:space="preserve">витамин </w:t>
            </w:r>
            <w:r w:rsidRPr="00F86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673" w:type="dxa"/>
          </w:tcPr>
          <w:p w14:paraId="40071BD7" w14:textId="64BC5E99" w:rsidR="00B23D20" w:rsidRPr="00F8607E" w:rsidRDefault="00B23D20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3мкг (60%*)</w:t>
            </w:r>
          </w:p>
        </w:tc>
      </w:tr>
      <w:tr w:rsidR="00B23D20" w:rsidRPr="00F8607E" w14:paraId="107A9121" w14:textId="77777777" w:rsidTr="0043615F">
        <w:tc>
          <w:tcPr>
            <w:tcW w:w="4672" w:type="dxa"/>
          </w:tcPr>
          <w:p w14:paraId="1EF0B614" w14:textId="18CE6D20" w:rsidR="00B23D20" w:rsidRPr="00F8607E" w:rsidRDefault="00B23D20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витамин Е</w:t>
            </w:r>
          </w:p>
        </w:tc>
        <w:tc>
          <w:tcPr>
            <w:tcW w:w="4673" w:type="dxa"/>
          </w:tcPr>
          <w:p w14:paraId="1385D64A" w14:textId="5B346F01" w:rsidR="00B23D20" w:rsidRPr="00F8607E" w:rsidRDefault="00B23D20" w:rsidP="00F8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7E">
              <w:rPr>
                <w:rFonts w:ascii="Times New Roman" w:hAnsi="Times New Roman" w:cs="Times New Roman"/>
                <w:sz w:val="28"/>
                <w:szCs w:val="28"/>
              </w:rPr>
              <w:t>2мг (20%*)</w:t>
            </w:r>
          </w:p>
        </w:tc>
      </w:tr>
    </w:tbl>
    <w:p w14:paraId="31D6325E" w14:textId="77777777" w:rsidR="00F8607E" w:rsidRDefault="00B23D20" w:rsidP="00F8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07E">
        <w:rPr>
          <w:rFonts w:ascii="Times New Roman" w:hAnsi="Times New Roman" w:cs="Times New Roman"/>
          <w:sz w:val="28"/>
          <w:szCs w:val="28"/>
        </w:rPr>
        <w:t>*процент от рекомендуемого уровня суточного потребления.</w:t>
      </w:r>
    </w:p>
    <w:p w14:paraId="04845C7C" w14:textId="77777777" w:rsidR="00F8607E" w:rsidRDefault="00F8607E" w:rsidP="00F8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669213" w14:textId="64DCAF94" w:rsidR="00B23D20" w:rsidRDefault="00B23D20" w:rsidP="00F8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07E">
        <w:rPr>
          <w:rFonts w:ascii="Times New Roman" w:hAnsi="Times New Roman" w:cs="Times New Roman"/>
          <w:b/>
          <w:bCs/>
          <w:sz w:val="28"/>
          <w:szCs w:val="28"/>
        </w:rPr>
        <w:t>Область применения</w:t>
      </w:r>
      <w:r w:rsidRPr="00F8607E">
        <w:rPr>
          <w:rFonts w:ascii="Times New Roman" w:hAnsi="Times New Roman" w:cs="Times New Roman"/>
          <w:sz w:val="28"/>
          <w:szCs w:val="28"/>
        </w:rPr>
        <w:t xml:space="preserve">: в качестве БАД к пище как дополнительный источник полиненасыщенных жирных кислот Омега-3, в том числе </w:t>
      </w:r>
      <w:proofErr w:type="spellStart"/>
      <w:r w:rsidRPr="00F8607E">
        <w:rPr>
          <w:rFonts w:ascii="Times New Roman" w:hAnsi="Times New Roman" w:cs="Times New Roman"/>
          <w:sz w:val="28"/>
          <w:szCs w:val="28"/>
        </w:rPr>
        <w:t>эйкозапентаенов</w:t>
      </w:r>
      <w:r w:rsidRPr="00F8607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F8607E">
        <w:rPr>
          <w:rFonts w:ascii="Times New Roman" w:hAnsi="Times New Roman" w:cs="Times New Roman"/>
          <w:sz w:val="28"/>
          <w:szCs w:val="28"/>
        </w:rPr>
        <w:t xml:space="preserve"> кислот</w:t>
      </w:r>
      <w:r w:rsidRPr="00F8607E">
        <w:rPr>
          <w:rFonts w:ascii="Times New Roman" w:hAnsi="Times New Roman" w:cs="Times New Roman"/>
          <w:sz w:val="28"/>
          <w:szCs w:val="28"/>
        </w:rPr>
        <w:t>ы</w:t>
      </w:r>
      <w:r w:rsidRPr="00F8607E">
        <w:rPr>
          <w:rFonts w:ascii="Times New Roman" w:hAnsi="Times New Roman" w:cs="Times New Roman"/>
          <w:sz w:val="28"/>
          <w:szCs w:val="28"/>
        </w:rPr>
        <w:t xml:space="preserve"> (</w:t>
      </w:r>
      <w:r w:rsidRPr="00F8607E">
        <w:rPr>
          <w:rFonts w:ascii="Times New Roman" w:hAnsi="Times New Roman" w:cs="Times New Roman"/>
          <w:sz w:val="28"/>
          <w:szCs w:val="28"/>
          <w:lang w:val="en-US"/>
        </w:rPr>
        <w:t>EPA</w:t>
      </w:r>
      <w:r w:rsidRPr="00F8607E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F8607E">
        <w:rPr>
          <w:rFonts w:ascii="Times New Roman" w:hAnsi="Times New Roman" w:cs="Times New Roman"/>
          <w:sz w:val="28"/>
          <w:szCs w:val="28"/>
        </w:rPr>
        <w:t>докозагексаенов</w:t>
      </w:r>
      <w:r w:rsidRPr="00F8607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F8607E">
        <w:rPr>
          <w:rFonts w:ascii="Times New Roman" w:hAnsi="Times New Roman" w:cs="Times New Roman"/>
          <w:sz w:val="28"/>
          <w:szCs w:val="28"/>
        </w:rPr>
        <w:t xml:space="preserve"> кислот</w:t>
      </w:r>
      <w:r w:rsidRPr="00F8607E">
        <w:rPr>
          <w:rFonts w:ascii="Times New Roman" w:hAnsi="Times New Roman" w:cs="Times New Roman"/>
          <w:sz w:val="28"/>
          <w:szCs w:val="28"/>
        </w:rPr>
        <w:t xml:space="preserve">ы </w:t>
      </w:r>
      <w:r w:rsidRPr="00F8607E">
        <w:rPr>
          <w:rFonts w:ascii="Times New Roman" w:hAnsi="Times New Roman" w:cs="Times New Roman"/>
          <w:sz w:val="28"/>
          <w:szCs w:val="28"/>
        </w:rPr>
        <w:t>(</w:t>
      </w:r>
      <w:r w:rsidRPr="00F8607E">
        <w:rPr>
          <w:rFonts w:ascii="Times New Roman" w:hAnsi="Times New Roman" w:cs="Times New Roman"/>
          <w:sz w:val="28"/>
          <w:szCs w:val="28"/>
          <w:lang w:val="en-US"/>
        </w:rPr>
        <w:t>DHA</w:t>
      </w:r>
      <w:r w:rsidRPr="00F8607E">
        <w:rPr>
          <w:rFonts w:ascii="Times New Roman" w:hAnsi="Times New Roman" w:cs="Times New Roman"/>
          <w:sz w:val="28"/>
          <w:szCs w:val="28"/>
        </w:rPr>
        <w:t>),</w:t>
      </w:r>
      <w:r w:rsidRPr="00F8607E">
        <w:rPr>
          <w:rFonts w:ascii="Times New Roman" w:hAnsi="Times New Roman" w:cs="Times New Roman"/>
          <w:sz w:val="28"/>
          <w:szCs w:val="28"/>
        </w:rPr>
        <w:t xml:space="preserve"> витаминов </w:t>
      </w:r>
      <w:r w:rsidRPr="00F860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8607E">
        <w:rPr>
          <w:rFonts w:ascii="Times New Roman" w:hAnsi="Times New Roman" w:cs="Times New Roman"/>
          <w:sz w:val="28"/>
          <w:szCs w:val="28"/>
        </w:rPr>
        <w:t xml:space="preserve">, </w:t>
      </w:r>
      <w:r w:rsidRPr="00F8607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607E">
        <w:rPr>
          <w:rFonts w:ascii="Times New Roman" w:hAnsi="Times New Roman" w:cs="Times New Roman"/>
          <w:sz w:val="28"/>
          <w:szCs w:val="28"/>
        </w:rPr>
        <w:t xml:space="preserve">, </w:t>
      </w:r>
      <w:r w:rsidRPr="00F8607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8607E">
        <w:rPr>
          <w:rFonts w:ascii="Times New Roman" w:hAnsi="Times New Roman" w:cs="Times New Roman"/>
          <w:sz w:val="28"/>
          <w:szCs w:val="28"/>
        </w:rPr>
        <w:t xml:space="preserve">. Способствует </w:t>
      </w:r>
      <w:proofErr w:type="spellStart"/>
      <w:r w:rsidRPr="00F8607E">
        <w:rPr>
          <w:rFonts w:ascii="Times New Roman" w:hAnsi="Times New Roman" w:cs="Times New Roman"/>
          <w:sz w:val="28"/>
          <w:szCs w:val="28"/>
        </w:rPr>
        <w:t>поддержаниюфункции</w:t>
      </w:r>
      <w:proofErr w:type="spellEnd"/>
      <w:r w:rsidRPr="00F8607E">
        <w:rPr>
          <w:rFonts w:ascii="Times New Roman" w:hAnsi="Times New Roman" w:cs="Times New Roman"/>
          <w:sz w:val="28"/>
          <w:szCs w:val="28"/>
        </w:rPr>
        <w:t xml:space="preserve"> сердечно-сосудистой системы, иммунитета, для развития мозга, нервной системы и сетчатки глаз.</w:t>
      </w:r>
    </w:p>
    <w:p w14:paraId="01489E63" w14:textId="77777777" w:rsidR="00F8607E" w:rsidRPr="00F8607E" w:rsidRDefault="00F8607E" w:rsidP="00F8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BF820" w14:textId="59F0F97B" w:rsidR="00F8607E" w:rsidRDefault="00B23D20" w:rsidP="00F8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07E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F8607E">
        <w:rPr>
          <w:rFonts w:ascii="Times New Roman" w:hAnsi="Times New Roman" w:cs="Times New Roman"/>
          <w:sz w:val="28"/>
          <w:szCs w:val="28"/>
        </w:rPr>
        <w:t xml:space="preserve">: детям с 7 лет и взрослым по 1 капсуле 1 раз в день. Не превышать установленную рекомендуемую дозу. Не должен употребляться </w:t>
      </w:r>
      <w:r w:rsidR="00F8607E" w:rsidRPr="00F8607E">
        <w:rPr>
          <w:rFonts w:ascii="Times New Roman" w:hAnsi="Times New Roman" w:cs="Times New Roman"/>
          <w:sz w:val="28"/>
          <w:szCs w:val="28"/>
        </w:rPr>
        <w:t xml:space="preserve">как заменитель пищи. Не использовать после истечения срока годности. </w:t>
      </w:r>
    </w:p>
    <w:p w14:paraId="0C9FC266" w14:textId="77777777" w:rsidR="00F8607E" w:rsidRPr="00F8607E" w:rsidRDefault="00F8607E" w:rsidP="00F8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8E15B" w14:textId="67F17268" w:rsidR="00F8607E" w:rsidRDefault="00F8607E" w:rsidP="00F8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07E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F8607E"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 продукта. Не является лекарством.</w:t>
      </w:r>
    </w:p>
    <w:p w14:paraId="34BEF831" w14:textId="77777777" w:rsidR="00F8607E" w:rsidRPr="00F8607E" w:rsidRDefault="00F8607E" w:rsidP="00F8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3FBF9B" w14:textId="230CECAF" w:rsidR="00B23D20" w:rsidRPr="00F8607E" w:rsidRDefault="00F8607E" w:rsidP="00F8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8607E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bookmarkEnd w:id="0"/>
      <w:r w:rsidRPr="00F8607E">
        <w:rPr>
          <w:rFonts w:ascii="Times New Roman" w:hAnsi="Times New Roman" w:cs="Times New Roman"/>
          <w:sz w:val="28"/>
          <w:szCs w:val="28"/>
        </w:rPr>
        <w:t>: хранить при температуре не выше 25С, в сухом и недоступном для детей месте.</w:t>
      </w:r>
      <w:r w:rsidR="00B23D20" w:rsidRPr="00F8607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3D20" w:rsidRPr="00F8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E1120"/>
    <w:multiLevelType w:val="hybridMultilevel"/>
    <w:tmpl w:val="56AA4A72"/>
    <w:lvl w:ilvl="0" w:tplc="B3F8D7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834C1"/>
    <w:multiLevelType w:val="hybridMultilevel"/>
    <w:tmpl w:val="AA983484"/>
    <w:lvl w:ilvl="0" w:tplc="217287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9A"/>
    <w:rsid w:val="0004669A"/>
    <w:rsid w:val="0043615F"/>
    <w:rsid w:val="00623F08"/>
    <w:rsid w:val="00B23D20"/>
    <w:rsid w:val="00D651A9"/>
    <w:rsid w:val="00D939E0"/>
    <w:rsid w:val="00F8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4D09"/>
  <w15:chartTrackingRefBased/>
  <w15:docId w15:val="{91301B78-583C-4E97-A901-49A191D9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2023-04-18T12:50:00Z</dcterms:created>
  <dcterms:modified xsi:type="dcterms:W3CDTF">2023-04-19T12:44:00Z</dcterms:modified>
</cp:coreProperties>
</file>