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sz w:val="32"/>
          <w:szCs w:val="32"/>
        </w:rPr>
      </w:pPr>
      <w:r>
        <w:rPr>
          <w:sz w:val="32"/>
          <w:szCs w:val="32"/>
        </w:rPr>
        <w:t>Гематоген классический (Гематогенки) БАД 5шт 10г №1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взрослым и детям в качестве общеукрепляющего средства, как дополнительный источник железа. 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Сахар, молоко цельное сгущенное с сахаром, патока крахмальная, альбумин черный пищевой, ароматизатор пищевой ванилин. </w:t>
      </w:r>
    </w:p>
    <w:p>
      <w:pPr>
        <w:pStyle w:val="Style12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Пищевая ценность 100 г:</w:t>
      </w:r>
      <w:r>
        <w:rPr>
          <w:rFonts w:ascii="Times New Roman" w:hAnsi="Times New Roman"/>
          <w:sz w:val="28"/>
          <w:szCs w:val="28"/>
        </w:rPr>
        <w:br/>
        <w:t>Углеводы – 86,0 г</w:t>
        <w:br/>
        <w:t>Белки - 7,1 г</w:t>
        <w:br/>
        <w:t>Жиры - 3,8 г</w:t>
      </w:r>
    </w:p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>Энергетическая ценность 100 г</w:t>
      </w:r>
    </w:p>
    <w:p>
      <w:pPr>
        <w:pStyle w:val="Style12"/>
        <w:rPr>
          <w:sz w:val="28"/>
          <w:szCs w:val="28"/>
        </w:rPr>
      </w:pPr>
      <w:r>
        <w:rPr>
          <w:sz w:val="28"/>
          <w:szCs w:val="28"/>
        </w:rPr>
        <w:t>407 ккал/1703 кДж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Рекомендации по применению: </w:t>
      </w:r>
      <w:r>
        <w:rPr>
          <w:rFonts w:ascii="Times New Roman" w:hAnsi="Times New Roman"/>
          <w:sz w:val="28"/>
          <w:szCs w:val="28"/>
        </w:rPr>
        <w:br/>
        <w:t>Принимать во время еды детям с 3-х лет и взрослым по 60 г в день.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Противопоказания: </w:t>
      </w:r>
      <w:r>
        <w:rPr>
          <w:rFonts w:ascii="Times New Roman" w:hAnsi="Times New Roman"/>
          <w:sz w:val="28"/>
          <w:szCs w:val="28"/>
        </w:rPr>
        <w:br/>
        <w:t>сахарный диабет, индивидуальная непереносимость компонентов продукта. Перед применением рекомендуется проконсультироваться с врачом.</w:t>
        <w:br/>
        <w:br/>
        <w:t xml:space="preserve">Возрастные ограничения: детям с 3-х лет и взрослым.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p>
      <w:pPr>
        <w:pStyle w:val="Style12"/>
        <w:spacing w:before="0" w:after="14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LibreOffice/7.3.5.2$Windows_X86_64 LibreOffice_project/184fe81b8c8c30d8b5082578aee2fed2ea847c01</Application>
  <AppVersion>15.0000</AppVersion>
  <Pages>1</Pages>
  <Words>116</Words>
  <Characters>722</Characters>
  <CharactersWithSpaces>840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2026-04-23T11:44:13Z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