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240" w:after="120"/>
        <w:jc w:val="center"/>
        <w:rPr>
          <w:rFonts w:ascii="Times New Roman" w:hAnsi="Times New Roman"/>
          <w:sz w:val="32"/>
          <w:szCs w:val="32"/>
        </w:rPr>
      </w:pPr>
      <w:r>
        <w:rPr>
          <w:rFonts w:cs="Arial" w:ascii="Times New Roman" w:hAnsi="Times New Roman"/>
          <w:color w:val="242424"/>
          <w:sz w:val="32"/>
          <w:szCs w:val="32"/>
          <w:shd w:fill="FFFFFF" w:val="clear"/>
        </w:rPr>
        <w:t xml:space="preserve">Масло </w:t>
      </w:r>
      <w:r>
        <w:rPr>
          <w:rFonts w:cs="Arial" w:ascii="Times New Roman" w:hAnsi="Times New Roman"/>
          <w:color w:val="242424"/>
          <w:sz w:val="32"/>
          <w:szCs w:val="32"/>
          <w:shd w:fill="FFFFFF" w:val="clear"/>
        </w:rPr>
        <w:t>Апельсин</w:t>
      </w:r>
      <w:r>
        <w:rPr>
          <w:rFonts w:cs="Arial" w:ascii="Times New Roman" w:hAnsi="Times New Roman"/>
          <w:color w:val="242424"/>
          <w:sz w:val="32"/>
          <w:szCs w:val="32"/>
          <w:shd w:fill="FFFFFF" w:val="clear"/>
        </w:rPr>
        <w:t xml:space="preserve"> эфирное 10мл</w:t>
      </w:r>
    </w:p>
    <w:p>
      <w:pPr>
        <w:pStyle w:val="5"/>
        <w:spacing w:lineRule="auto" w:line="240"/>
        <w:jc w:val="left"/>
        <w:rPr/>
      </w:pPr>
      <w:r>
        <w:rPr>
          <w:rStyle w:val="Style12"/>
          <w:rFonts w:cs="Arial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Состав:</w:t>
      </w:r>
      <w:r>
        <w:rPr>
          <w:rFonts w:cs="Arial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 натуральное эфирное масло апельсина (Citrus sinensis). </w:t>
      </w:r>
    </w:p>
    <w:p>
      <w:pPr>
        <w:pStyle w:val="5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Arial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Обладает антисептическим и сильным успокаивающим действием, снижает давление, благоприятно воздействует на нервную систему детей, повышает концентрацию внимания.</w:t>
      </w:r>
    </w:p>
    <w:p>
      <w:pPr>
        <w:pStyle w:val="5"/>
        <w:spacing w:lineRule="auto" w:line="24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Снижает задержку жидкости в организме, что способствует снижению веса и помогает избавиться от целлюлита.</w:t>
      </w:r>
    </w:p>
    <w:p>
      <w:pPr>
        <w:pStyle w:val="5"/>
        <w:spacing w:lineRule="auto" w:line="24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 косметологии используется для повышения упругости кожи, увлажняет ее, улучшает цвет.</w:t>
      </w:r>
    </w:p>
    <w:p>
      <w:pPr>
        <w:pStyle w:val="5"/>
        <w:spacing w:lineRule="auto" w:line="240"/>
        <w:rPr/>
      </w:pPr>
      <w:r>
        <w:rPr>
          <w:rStyle w:val="Style12"/>
          <w:rFonts w:ascii="Times New Roman" w:hAnsi="Times New Roman"/>
          <w:b/>
          <w:bCs/>
          <w:sz w:val="28"/>
          <w:szCs w:val="28"/>
        </w:rPr>
        <w:t>Противопоказания</w:t>
      </w:r>
      <w:r>
        <w:rPr>
          <w:rStyle w:val="Style12"/>
          <w:rFonts w:ascii="Times New Roman" w:hAnsi="Times New Roman"/>
          <w:b w:val="false"/>
          <w:bCs w:val="false"/>
          <w:sz w:val="28"/>
          <w:szCs w:val="28"/>
        </w:rPr>
        <w:t>: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индивидуальная непереносимость компонентов.</w:t>
      </w:r>
    </w:p>
    <w:p>
      <w:pPr>
        <w:pStyle w:val="Style14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Arial" w:ascii="Times New Roman" w:hAnsi="Times New Roman"/>
          <w:b/>
          <w:bCs/>
          <w:color w:val="000000"/>
          <w:sz w:val="28"/>
          <w:szCs w:val="28"/>
          <w:shd w:fill="FFFFFF" w:val="clear"/>
        </w:rPr>
        <w:t>Способ применения</w:t>
      </w:r>
      <w:r>
        <w:rPr>
          <w:rFonts w:cs="Arial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: </w:t>
      </w:r>
      <w:r>
        <w:rPr>
          <w:rFonts w:cs="Arial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Аромалампа. Проветрить комнату, закрыть окна. Налить в аромалампу теплой воды, капнуть туда эфирного масла (2 капли на 5 м 2 площади помещения). Зажечь свечу под аромалампой. Вода не должна кипеть. Время работы лампы: от 20 минут до 2-х часов. Не оставлять горящую лампу без присмотра. Подливать воду по мере необходимости. </w:t>
      </w:r>
    </w:p>
    <w:p>
      <w:pPr>
        <w:pStyle w:val="Style14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Arial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Ароматические ванны. Наполнить ванну водой комфортной температуры. Размешать эфирное масло в основе (соль морская, молоко, кефир) в пропорциях:</w:t>
      </w:r>
    </w:p>
    <w:p>
      <w:pPr>
        <w:pStyle w:val="Style14"/>
        <w:spacing w:lineRule="auto" w:line="24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•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 полную ванну – 8 капель для общеукрепляющей, 10-13 - для оздоравливающей</w:t>
        <w:br/>
        <w:t>• Для сидячей ванны – 2 капли для общеукрепляющей, 4 - для оздоравливающей</w:t>
        <w:br/>
        <w:t>• Для рук и ног – 4 капли масла</w:t>
        <w:br/>
        <w:t>Время приема ванн – 10-20 минут.</w:t>
      </w:r>
    </w:p>
    <w:p>
      <w:pPr>
        <w:pStyle w:val="Style14"/>
        <w:spacing w:lineRule="auto" w:line="24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Компрессы. В 1 стакане воды растворить до 5 капель эфирного масла или смеси масел в основе (как для ванн). Этим раствором смачивают х/б ткань и прикладывают к нужному месту на 2 часа. Вода для компрессов при ревматических, мышечных или суставных болях должна быть горячей (40-45 С). Прикрыть пленкой, держать до сравнения с температурой тела. Холодные компрессы делают с охлажденной водой или льдом. Помогают при головной боли (класть на лоб или затылок), растяжениях, отеках и ушибах.</w:t>
      </w:r>
    </w:p>
    <w:p>
      <w:pPr>
        <w:pStyle w:val="Style14"/>
        <w:spacing w:lineRule="auto" w:line="24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Массаж и растирания. В растительном косметическом масле, креме размешать эфирное масло (на 10 см3 3-5 капель), нанести на кожу, после чего проводить массаж в соответствие с состоянием организма.</w:t>
      </w:r>
    </w:p>
    <w:p>
      <w:pPr>
        <w:pStyle w:val="Style14"/>
        <w:spacing w:lineRule="auto" w:line="240"/>
        <w:jc w:val="left"/>
        <w:rPr>
          <w:rFonts w:cs="Arial"/>
          <w:color w:val="000000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5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Style14"/>
        <w:spacing w:lineRule="auto" w:line="240" w:before="0" w:after="140"/>
        <w:jc w:val="lef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5">
    <w:name w:val="Heading 5"/>
    <w:basedOn w:val="Style13"/>
    <w:next w:val="Style14"/>
    <w:qFormat/>
    <w:pPr>
      <w:spacing w:before="120" w:after="60"/>
      <w:outlineLvl w:val="4"/>
    </w:pPr>
    <w:rPr>
      <w:rFonts w:ascii="Liberation Serif" w:hAnsi="Liberation Serif" w:eastAsia="Segoe UI" w:cs="Tahoma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Выделение жирным"/>
    <w:qFormat/>
    <w:rPr>
      <w:b/>
      <w:b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LibreOffice/7.3.7.2$Windows_X86_64 LibreOffice_project/e114eadc50a9ff8d8c8a0567d6da8f454beeb84f</Application>
  <AppVersion>15.0000</AppVersion>
  <Pages>1</Pages>
  <Words>267</Words>
  <Characters>1623</Characters>
  <CharactersWithSpaces>1885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2022-12-12T13:06:00Z</dcterms:created>
  <dc:creator>Наталья</dc:creator>
  <dc:description/>
  <dc:language>ru-RU</dc:language>
  <cp:lastModifiedBy/>
  <dcterms:modified xsi:type="dcterms:W3CDTF">2022-12-27T15:50:52Z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