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9864A" w14:textId="22A53F61" w:rsidR="00244E07" w:rsidRPr="00651F1B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651F1B">
        <w:rPr>
          <w:rFonts w:ascii="Times New Roman" w:hAnsi="Times New Roman"/>
          <w:sz w:val="32"/>
          <w:szCs w:val="32"/>
        </w:rPr>
        <w:t xml:space="preserve">Крем </w:t>
      </w:r>
      <w:r>
        <w:rPr>
          <w:rFonts w:ascii="Times New Roman" w:hAnsi="Times New Roman"/>
          <w:sz w:val="32"/>
          <w:szCs w:val="32"/>
          <w:lang w:val="en-US"/>
        </w:rPr>
        <w:t>LIV</w:t>
      </w:r>
      <w:r w:rsidRPr="00651F1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>DELANO</w:t>
      </w:r>
      <w:r w:rsidRPr="00651F1B">
        <w:rPr>
          <w:rFonts w:ascii="Times New Roman" w:hAnsi="Times New Roman"/>
          <w:sz w:val="32"/>
          <w:szCs w:val="32"/>
        </w:rPr>
        <w:t xml:space="preserve"> для рук омолаживающий для коррекции возрастных изменений 75г</w:t>
      </w:r>
    </w:p>
    <w:p w14:paraId="63F18E03" w14:textId="6D3F0AE2" w:rsidR="00244E07" w:rsidRDefault="00000000">
      <w:pPr>
        <w:pStyle w:val="1"/>
        <w:spacing w:before="0" w:after="160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Великолепный омолаживающий уход за кожей </w:t>
      </w:r>
      <w:r w:rsidR="00651F1B">
        <w:rPr>
          <w:rFonts w:ascii="Times New Roman" w:hAnsi="Times New Roman"/>
          <w:b w:val="0"/>
          <w:bCs w:val="0"/>
          <w:sz w:val="28"/>
          <w:szCs w:val="28"/>
        </w:rPr>
        <w:t>рук для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коррекции возрастных изменений.</w:t>
      </w:r>
    </w:p>
    <w:p w14:paraId="44E1EDB8" w14:textId="77777777" w:rsidR="00244E07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Органические масла сои и льна — </w:t>
      </w:r>
      <w:r>
        <w:rPr>
          <w:rFonts w:ascii="Times New Roman" w:hAnsi="Times New Roman"/>
          <w:b w:val="0"/>
          <w:bCs w:val="0"/>
          <w:sz w:val="28"/>
          <w:szCs w:val="28"/>
        </w:rPr>
        <w:t>смягчают и питают кожу, возвращая ей атласную гладкость и нежность</w:t>
      </w:r>
    </w:p>
    <w:p w14:paraId="2A698383" w14:textId="3A23B1E0" w:rsidR="00244E07" w:rsidRDefault="00000000">
      <w:pPr>
        <w:pStyle w:val="1"/>
        <w:spacing w:before="0" w:after="160"/>
      </w:pPr>
      <w:proofErr w:type="spellStart"/>
      <w:r>
        <w:rPr>
          <w:rFonts w:ascii="Times New Roman" w:hAnsi="Times New Roman"/>
          <w:sz w:val="28"/>
          <w:szCs w:val="28"/>
        </w:rPr>
        <w:t>Лифтинговый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SesaFlash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="00651F1B">
        <w:rPr>
          <w:rFonts w:ascii="Times New Roman" w:hAnsi="Times New Roman"/>
          <w:sz w:val="28"/>
          <w:szCs w:val="28"/>
        </w:rPr>
        <w:t>кофеин -</w:t>
      </w:r>
      <w:r w:rsidR="00651F1B" w:rsidRPr="00651F1B">
        <w:rPr>
          <w:rFonts w:ascii="Times New Roman" w:hAnsi="Times New Roman"/>
          <w:b w:val="0"/>
          <w:bCs w:val="0"/>
          <w:sz w:val="28"/>
          <w:szCs w:val="28"/>
        </w:rPr>
        <w:t xml:space="preserve"> мгновенно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 видимо подтягивают и укрепляют кожу рук, замедляют проявление возрастных изменений.</w:t>
      </w:r>
    </w:p>
    <w:p w14:paraId="2CE6FFFF" w14:textId="3513F79B" w:rsidR="00244E07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Экстракты </w:t>
      </w:r>
      <w:r w:rsidR="00651F1B">
        <w:rPr>
          <w:rFonts w:ascii="Times New Roman" w:hAnsi="Times New Roman"/>
          <w:sz w:val="28"/>
          <w:szCs w:val="28"/>
        </w:rPr>
        <w:t>облепихи, имбиря</w:t>
      </w:r>
      <w:r>
        <w:rPr>
          <w:rFonts w:ascii="Times New Roman" w:hAnsi="Times New Roman"/>
          <w:sz w:val="28"/>
          <w:szCs w:val="28"/>
        </w:rPr>
        <w:t xml:space="preserve">, подорожника, солодки; эфирные масла полыни, </w:t>
      </w:r>
      <w:proofErr w:type="spellStart"/>
      <w:r>
        <w:rPr>
          <w:rFonts w:ascii="Times New Roman" w:hAnsi="Times New Roman"/>
          <w:sz w:val="28"/>
          <w:szCs w:val="28"/>
        </w:rPr>
        <w:t>гальбанума</w:t>
      </w:r>
      <w:proofErr w:type="spellEnd"/>
      <w:r>
        <w:rPr>
          <w:rFonts w:ascii="Times New Roman" w:hAnsi="Times New Roman"/>
          <w:sz w:val="28"/>
          <w:szCs w:val="28"/>
        </w:rPr>
        <w:t xml:space="preserve"> и березовых почек — </w:t>
      </w:r>
      <w:r>
        <w:rPr>
          <w:rFonts w:ascii="Times New Roman" w:hAnsi="Times New Roman"/>
          <w:b w:val="0"/>
          <w:bCs w:val="0"/>
          <w:sz w:val="28"/>
          <w:szCs w:val="28"/>
        </w:rPr>
        <w:t>обладают заживляющим действием и позволяют снизить эффект воздействия внешних факторов старения.</w:t>
      </w:r>
    </w:p>
    <w:p w14:paraId="34F7B773" w14:textId="77777777" w:rsidR="00244E07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Фосфолипиды — </w:t>
      </w:r>
      <w:r>
        <w:rPr>
          <w:rFonts w:ascii="Times New Roman" w:hAnsi="Times New Roman"/>
          <w:b w:val="0"/>
          <w:bCs w:val="0"/>
          <w:sz w:val="28"/>
          <w:szCs w:val="28"/>
        </w:rPr>
        <w:t>увлажняют и ухаживают, создавая барьер, «запечатывает» влагу в коже.</w:t>
      </w:r>
    </w:p>
    <w:p w14:paraId="1E457A24" w14:textId="5590F1C1" w:rsidR="00244E07" w:rsidRDefault="00000000">
      <w:pPr>
        <w:pStyle w:val="1"/>
        <w:spacing w:before="0" w:after="160"/>
      </w:pPr>
      <w:r>
        <w:rPr>
          <w:rFonts w:ascii="Times New Roman" w:hAnsi="Times New Roman"/>
          <w:sz w:val="28"/>
          <w:szCs w:val="28"/>
        </w:rPr>
        <w:t xml:space="preserve">Применение </w:t>
      </w:r>
      <w:r w:rsidR="00651F1B">
        <w:rPr>
          <w:rFonts w:ascii="Times New Roman" w:hAnsi="Times New Roman"/>
          <w:sz w:val="28"/>
          <w:szCs w:val="28"/>
        </w:rPr>
        <w:t xml:space="preserve">- </w:t>
      </w:r>
      <w:r w:rsidR="00651F1B">
        <w:rPr>
          <w:rFonts w:ascii="Times New Roman" w:hAnsi="Times New Roman"/>
          <w:b w:val="0"/>
          <w:bCs w:val="0"/>
          <w:sz w:val="28"/>
          <w:szCs w:val="28"/>
        </w:rPr>
        <w:t>нанесите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крем на чистую сухую кожу рук, легкими массажными движениями.</w:t>
      </w:r>
    </w:p>
    <w:p w14:paraId="6A6B75DE" w14:textId="183DF7A6" w:rsidR="00244E07" w:rsidRDefault="00651F1B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Крем,</w:t>
      </w:r>
      <w:r w:rsidR="00000000">
        <w:rPr>
          <w:rFonts w:ascii="Times New Roman" w:hAnsi="Times New Roman"/>
          <w:b w:val="0"/>
          <w:bCs w:val="0"/>
          <w:sz w:val="28"/>
          <w:szCs w:val="28"/>
        </w:rPr>
        <w:t xml:space="preserve"> восстанавливающий для сухой и потрескавшейся кожи рук, ног.</w:t>
      </w:r>
    </w:p>
    <w:p w14:paraId="1ECFE75F" w14:textId="425326CD" w:rsidR="00651F1B" w:rsidRPr="00651F1B" w:rsidRDefault="00651F1B" w:rsidP="00651F1B">
      <w:pPr>
        <w:pStyle w:val="a1"/>
        <w:rPr>
          <w:rFonts w:ascii="Times New Roman" w:hAnsi="Times New Roman" w:cs="Times New Roman"/>
          <w:sz w:val="28"/>
          <w:szCs w:val="28"/>
          <w:lang w:val="en-US"/>
        </w:rPr>
      </w:pPr>
      <w:r w:rsidRPr="00651F1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51F1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Alcohol, Glycine Soja Oil, Sorbitol, Glyceryl Stearate, Caprylic/Capric Triglyceride,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Stearate, Ceteareth-20, Ceteareth-12,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Palmitate, Linum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Usitatissimum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Seed Oil, Phospholipids, Glycolipids, Glycine Soja (Soybean) Oil,  Glycine Soja (Soybean) Sterols, Glycerin, PVP, Macrocystis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Pyrifera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(Kelp) Extract, Hydrolyzed Vegetable Protein, Caffeine, Zingiber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Officionale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(Ginger) Root Extract, Betula Alba Oil, Artemisia Absinthium Herb Oil,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Ferula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Kokanica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Gum Extract,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Hippophae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51F1B">
        <w:rPr>
          <w:rFonts w:ascii="Times New Roman" w:hAnsi="Times New Roman" w:cs="Times New Roman"/>
          <w:sz w:val="28"/>
          <w:szCs w:val="28"/>
          <w:lang w:val="en-US"/>
        </w:rPr>
        <w:t>Rhamnoides</w:t>
      </w:r>
      <w:proofErr w:type="spellEnd"/>
      <w:r w:rsidRPr="00651F1B">
        <w:rPr>
          <w:rFonts w:ascii="Times New Roman" w:hAnsi="Times New Roman" w:cs="Times New Roman"/>
          <w:sz w:val="28"/>
          <w:szCs w:val="28"/>
          <w:lang w:val="en-US"/>
        </w:rPr>
        <w:t xml:space="preserve"> Fruit Extract, Parfum, Salvia Officinalis (Sage) Leaf  Extract, Methylparaben, Propylparaben, Plantago Major Leaf Extract, Amyl Cinnamal, Linalool, Limonene.</w:t>
      </w:r>
    </w:p>
    <w:p w14:paraId="3795A7BB" w14:textId="77777777" w:rsidR="00244E07" w:rsidRPr="00651F1B" w:rsidRDefault="00244E07">
      <w:pPr>
        <w:pStyle w:val="1"/>
        <w:spacing w:before="0" w:after="16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</w:p>
    <w:sectPr w:rsidR="00244E07" w:rsidRPr="00651F1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07"/>
    <w:rsid w:val="00244E07"/>
    <w:rsid w:val="005813C3"/>
    <w:rsid w:val="0065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775A"/>
  <w15:docId w15:val="{4370F35C-7E18-4DED-AD9A-A3A6A08D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2024-10-28T06:14:00Z</dcterms:modified>
  <dc:language>ru-RU</dc:language>
</cp:coreProperties>
</file>