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28C0" w14:textId="77777777" w:rsidR="004A0D6E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 w:cstheme="minorBidi"/>
          <w:sz w:val="32"/>
          <w:szCs w:val="32"/>
        </w:rPr>
        <w:t>Теймурова</w:t>
      </w:r>
      <w:proofErr w:type="spellEnd"/>
      <w:r>
        <w:rPr>
          <w:rFonts w:ascii="Times New Roman" w:eastAsiaTheme="minorHAnsi" w:hAnsi="Times New Roman" w:cstheme="minorBidi"/>
          <w:sz w:val="32"/>
          <w:szCs w:val="32"/>
        </w:rPr>
        <w:t xml:space="preserve"> для ног спрей с салициловой к-той 150мл №1</w:t>
      </w:r>
    </w:p>
    <w:p w14:paraId="2AB7183B" w14:textId="18A37A2B" w:rsidR="004A0D6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Спрей </w:t>
      </w:r>
      <w:r w:rsidR="00BA5B73">
        <w:rPr>
          <w:rFonts w:ascii="Times New Roman" w:hAnsi="Times New Roman"/>
          <w:sz w:val="28"/>
          <w:szCs w:val="28"/>
        </w:rPr>
        <w:t>рекомендован</w:t>
      </w:r>
      <w:r>
        <w:rPr>
          <w:rFonts w:ascii="Times New Roman" w:hAnsi="Times New Roman"/>
          <w:sz w:val="28"/>
          <w:szCs w:val="28"/>
        </w:rPr>
        <w:t xml:space="preserve"> для ежедневного применения с целью устранения запаха и повышенной потливости ног. </w:t>
      </w:r>
    </w:p>
    <w:p w14:paraId="4D29580A" w14:textId="1E9E356F" w:rsidR="004A0D6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Салициловая кислота — </w:t>
      </w:r>
      <w:r>
        <w:rPr>
          <w:rFonts w:ascii="Times New Roman" w:hAnsi="Times New Roman"/>
          <w:sz w:val="28"/>
          <w:szCs w:val="28"/>
        </w:rPr>
        <w:t xml:space="preserve">в составе спрея обладает </w:t>
      </w:r>
      <w:r w:rsidR="00BA5B73">
        <w:rPr>
          <w:rFonts w:ascii="Times New Roman" w:hAnsi="Times New Roman"/>
          <w:sz w:val="28"/>
          <w:szCs w:val="28"/>
        </w:rPr>
        <w:t>антибактериальным,</w:t>
      </w:r>
      <w:r>
        <w:rPr>
          <w:rFonts w:ascii="Times New Roman" w:hAnsi="Times New Roman"/>
          <w:sz w:val="28"/>
          <w:szCs w:val="28"/>
        </w:rPr>
        <w:t xml:space="preserve"> подсушивающим и отшелушивающим свойствами, что способствует профилактике заражения грибком.</w:t>
      </w:r>
    </w:p>
    <w:p w14:paraId="462351D9" w14:textId="77777777" w:rsidR="004A0D6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Усиливает ее действие комплекс активных компонентов: </w:t>
      </w:r>
      <w:r>
        <w:rPr>
          <w:rFonts w:ascii="Times New Roman" w:hAnsi="Times New Roman"/>
          <w:b/>
          <w:bCs/>
          <w:sz w:val="28"/>
          <w:szCs w:val="28"/>
        </w:rPr>
        <w:t xml:space="preserve">борная кислота,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тетраборат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натрия,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метенамин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407BFFB" w14:textId="77777777" w:rsidR="004A0D6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Эфирное масло мяты перечной и ментол — </w:t>
      </w:r>
      <w:r>
        <w:rPr>
          <w:rFonts w:ascii="Times New Roman" w:hAnsi="Times New Roman"/>
          <w:sz w:val="28"/>
          <w:szCs w:val="28"/>
        </w:rPr>
        <w:t>охлаждают, дезодорируют и освежают кожу, помогают снять усталость ног.</w:t>
      </w:r>
    </w:p>
    <w:p w14:paraId="485CEB55" w14:textId="65DF821B" w:rsidR="004A0D6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средства гигиены спрей </w:t>
      </w:r>
      <w:r w:rsidR="00BA5B73">
        <w:rPr>
          <w:rFonts w:ascii="Times New Roman" w:hAnsi="Times New Roman"/>
          <w:sz w:val="28"/>
          <w:szCs w:val="28"/>
        </w:rPr>
        <w:t>рекомендован</w:t>
      </w:r>
      <w:r>
        <w:rPr>
          <w:rFonts w:ascii="Times New Roman" w:hAnsi="Times New Roman"/>
          <w:sz w:val="28"/>
          <w:szCs w:val="28"/>
        </w:rPr>
        <w:t xml:space="preserve"> для использования перед посещением тренажерных залов, бассейнов, саун и т. п.</w:t>
      </w:r>
    </w:p>
    <w:p w14:paraId="2FBCEBFB" w14:textId="77777777" w:rsidR="004A0D6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распылить спрей на чистую сухую кожу ступней, включая межпальцевые складки, утром и вечером, а также по мере необходимости в течение дня, дать высохнуть. Рекомендуется для ежедневного использования. </w:t>
      </w:r>
    </w:p>
    <w:p w14:paraId="7DB5B653" w14:textId="77777777" w:rsidR="004A0D6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Меры предосторожности:</w:t>
      </w:r>
      <w:r>
        <w:rPr>
          <w:rFonts w:ascii="Times New Roman" w:hAnsi="Times New Roman"/>
          <w:sz w:val="28"/>
          <w:szCs w:val="28"/>
        </w:rPr>
        <w:t xml:space="preserve"> возможна индивидуальная непереносимость компонентов. Беречь от детей! Только для применения взрослым! Избегать попадания в глаза и на слизистые оболочки, при попадании необходимо промыть водой. Не использовать на поврежденной или раздраженной коже.</w:t>
      </w:r>
    </w:p>
    <w:p w14:paraId="3F208C8F" w14:textId="77777777" w:rsidR="004A0D6E" w:rsidRDefault="004A0D6E">
      <w:pPr>
        <w:pStyle w:val="a1"/>
        <w:spacing w:after="160"/>
      </w:pPr>
    </w:p>
    <w:sectPr w:rsidR="004A0D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6E"/>
    <w:rsid w:val="004A0D6E"/>
    <w:rsid w:val="00B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0067"/>
  <w15:docId w15:val="{BD8D3C56-9CB4-4DAC-8BB7-534792B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2024-09-23T12:25:00Z</dcterms:modified>
  <dc:language>ru-RU</dc:language>
</cp:coreProperties>
</file>