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2C376" w14:textId="77777777" w:rsidR="00D848B0" w:rsidRPr="00606BAA" w:rsidRDefault="00D848B0" w:rsidP="004801E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606BAA">
        <w:rPr>
          <w:rFonts w:ascii="Times New Roman" w:hAnsi="Times New Roman" w:cs="Times New Roman"/>
          <w:b/>
          <w:bCs/>
          <w:sz w:val="32"/>
          <w:szCs w:val="32"/>
        </w:rPr>
        <w:t>Крем для ног «Пешеход» с антимикробным действием</w:t>
      </w:r>
    </w:p>
    <w:bookmarkEnd w:id="0"/>
    <w:p w14:paraId="0ED14F4D" w14:textId="77777777" w:rsidR="00D848B0" w:rsidRPr="00D848B0" w:rsidRDefault="00D848B0" w:rsidP="00480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8B0">
        <w:rPr>
          <w:rFonts w:ascii="Times New Roman" w:hAnsi="Times New Roman" w:cs="Times New Roman"/>
          <w:sz w:val="28"/>
          <w:szCs w:val="28"/>
        </w:rPr>
        <w:t>Эффективный крем для ежедневного ухода за кожей ног. Смягчает, не пересушивает и успокаивает раздраженную кожу ног. Антимикробный эффект крема достигается за счет входящих в состав экстрактов. Экстракт лишайника обладает антимикробным действием, убивает микроорганизмы, вызывающие запах пота, способствует заживлению трещин на коже, острых воспалений мягких тканей. Экстракт мяты обладает обезболивающим, антисептическим и антимикробным действиями, что способствует быстрому восстановлению эластичности и здорового состояния кожи. Экстракт бессмертника оказывает выраженное биологически активное действие, обладает противовоспалительным и антибактериальным эффектом, успокаивает кожу.</w:t>
      </w:r>
    </w:p>
    <w:p w14:paraId="0EDBF0C0" w14:textId="77777777" w:rsidR="00D848B0" w:rsidRPr="00D848B0" w:rsidRDefault="00D848B0" w:rsidP="00D848B0">
      <w:pPr>
        <w:rPr>
          <w:rFonts w:ascii="Times New Roman" w:hAnsi="Times New Roman" w:cs="Times New Roman"/>
          <w:sz w:val="28"/>
          <w:szCs w:val="28"/>
        </w:rPr>
      </w:pPr>
    </w:p>
    <w:sectPr w:rsidR="00D848B0" w:rsidRPr="00D8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F6F75"/>
    <w:multiLevelType w:val="multilevel"/>
    <w:tmpl w:val="3C8A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C3A47"/>
    <w:multiLevelType w:val="multilevel"/>
    <w:tmpl w:val="CEBE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96805"/>
    <w:multiLevelType w:val="multilevel"/>
    <w:tmpl w:val="C91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20"/>
    <w:rsid w:val="00026F62"/>
    <w:rsid w:val="000941FD"/>
    <w:rsid w:val="001B0420"/>
    <w:rsid w:val="00246C47"/>
    <w:rsid w:val="003C7573"/>
    <w:rsid w:val="003D7814"/>
    <w:rsid w:val="004801ED"/>
    <w:rsid w:val="00606BAA"/>
    <w:rsid w:val="0083247B"/>
    <w:rsid w:val="00997C77"/>
    <w:rsid w:val="00A71FB1"/>
    <w:rsid w:val="00B66CA3"/>
    <w:rsid w:val="00D848B0"/>
    <w:rsid w:val="00F7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BDCF"/>
  <w15:chartTrackingRefBased/>
  <w15:docId w15:val="{5F6AEAEC-DAC2-4A41-9C74-10C5096D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4</cp:revision>
  <dcterms:created xsi:type="dcterms:W3CDTF">2022-08-11T09:28:00Z</dcterms:created>
  <dcterms:modified xsi:type="dcterms:W3CDTF">2022-08-11T09:29:00Z</dcterms:modified>
</cp:coreProperties>
</file>