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D5B84" w14:textId="37784ADA" w:rsidR="00CF7DB4" w:rsidRPr="00D044F2" w:rsidRDefault="00CF7DB4" w:rsidP="00D044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044F2">
        <w:rPr>
          <w:rFonts w:ascii="Times New Roman" w:hAnsi="Times New Roman" w:cs="Times New Roman"/>
          <w:b/>
          <w:bCs/>
          <w:sz w:val="32"/>
          <w:szCs w:val="32"/>
        </w:rPr>
        <w:t xml:space="preserve">Клетчатка из семян льна </w:t>
      </w:r>
      <w:r w:rsidR="00D40959" w:rsidRPr="00D044F2">
        <w:rPr>
          <w:rFonts w:ascii="Times New Roman" w:hAnsi="Times New Roman" w:cs="Times New Roman"/>
          <w:b/>
          <w:bCs/>
          <w:sz w:val="32"/>
          <w:szCs w:val="32"/>
        </w:rPr>
        <w:t>с имбирем 150 г</w:t>
      </w:r>
    </w:p>
    <w:p w14:paraId="14FD9A24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Клетчатка из семян льна c имбирем изготовлена из отборных семян белого льна после отжима масла с добавлением имбиря сухого молотого.</w:t>
      </w:r>
    </w:p>
    <w:p w14:paraId="3E0EA47F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 xml:space="preserve">Уникальный источник натуральных пищевых волокон. </w:t>
      </w:r>
      <w:proofErr w:type="spellStart"/>
      <w:r w:rsidRPr="00D40959">
        <w:rPr>
          <w:rFonts w:ascii="Times New Roman" w:hAnsi="Times New Roman" w:cs="Times New Roman"/>
          <w:sz w:val="28"/>
          <w:szCs w:val="28"/>
        </w:rPr>
        <w:t>Пребиотик</w:t>
      </w:r>
      <w:proofErr w:type="spellEnd"/>
      <w:r w:rsidRPr="00D40959">
        <w:rPr>
          <w:rFonts w:ascii="Times New Roman" w:hAnsi="Times New Roman" w:cs="Times New Roman"/>
          <w:sz w:val="28"/>
          <w:szCs w:val="28"/>
        </w:rPr>
        <w:t>.</w:t>
      </w:r>
    </w:p>
    <w:p w14:paraId="52C9791F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88410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 xml:space="preserve">Клетчатка из семян льна с имбирем — продукт диетического питания. Содержит белки, пищевые волокна, полиненасыщенные жирные кислоты омега-3, витамины В1, В2, В6, Е, F, микроэлементами (марганец, магний, цинк, железо, селен). Высокое содержание в клетчатке </w:t>
      </w:r>
      <w:proofErr w:type="spellStart"/>
      <w:r w:rsidRPr="00D40959">
        <w:rPr>
          <w:rFonts w:ascii="Times New Roman" w:hAnsi="Times New Roman" w:cs="Times New Roman"/>
          <w:sz w:val="28"/>
          <w:szCs w:val="28"/>
        </w:rPr>
        <w:t>лигнанов</w:t>
      </w:r>
      <w:proofErr w:type="spellEnd"/>
      <w:r w:rsidRPr="00D409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959">
        <w:rPr>
          <w:rFonts w:ascii="Times New Roman" w:hAnsi="Times New Roman" w:cs="Times New Roman"/>
          <w:sz w:val="28"/>
          <w:szCs w:val="28"/>
        </w:rPr>
        <w:t>фитоэстрагенов</w:t>
      </w:r>
      <w:proofErr w:type="spellEnd"/>
      <w:r w:rsidRPr="00D40959">
        <w:rPr>
          <w:rFonts w:ascii="Times New Roman" w:hAnsi="Times New Roman" w:cs="Times New Roman"/>
          <w:sz w:val="28"/>
          <w:szCs w:val="28"/>
        </w:rPr>
        <w:t>) делает этот продукт особенно полезным для женщин.</w:t>
      </w:r>
    </w:p>
    <w:p w14:paraId="112F1F93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B01FF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Благодаря такому составу клетчатка обладает оздоровительными и очищающими свойствами. В период употребления человеком клетчатки происходит очищение кишечника, устранение опасных микроорганизмов, населяющих кишечную микрофлору.</w:t>
      </w:r>
    </w:p>
    <w:p w14:paraId="07E88B4D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4BF84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Имбирь относится к растениям, способствующим эффективному сжиганию жира. При приеме имбиря увеличивается выработка тепла в организме, что приводит к ускорению метаболизма и липолиза.</w:t>
      </w:r>
    </w:p>
    <w:p w14:paraId="27715FC3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Кроме этого, имбирь оказывает обезболивающее, противовоспалительное, противоспазматическое, рассасывающее, возбуждающее, ветрогонное, заживляющее и тонизирующее действие. Экстракт имбиря снижает артериальное давление, оказывает успокоительное действие.</w:t>
      </w:r>
    </w:p>
    <w:p w14:paraId="401D559B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Также имбирь обладает противомикробным. Способствует отхаркиванию и потоотделению.</w:t>
      </w:r>
    </w:p>
    <w:p w14:paraId="39C97D2E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Имбирь повышает защитные силы организма и стимулирует иммунитет.</w:t>
      </w:r>
    </w:p>
    <w:p w14:paraId="4026DE9D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Исследования обнаружили, что имбирь ко всему прочему еще и мощный антиоксидант.</w:t>
      </w:r>
    </w:p>
    <w:p w14:paraId="1103FD0F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Эти свойства особенно ценны в период и после бактериальных и вирусных инфекциях верхних дыхательных путей, бронхитах, пневмониях.</w:t>
      </w:r>
    </w:p>
    <w:p w14:paraId="3C06FBA5" w14:textId="346A80DD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 xml:space="preserve">Прием клетчатки с имбирем способствует нормализации </w:t>
      </w:r>
      <w:r w:rsidR="00D044F2" w:rsidRPr="00D40959">
        <w:rPr>
          <w:rFonts w:ascii="Times New Roman" w:hAnsi="Times New Roman" w:cs="Times New Roman"/>
          <w:sz w:val="28"/>
          <w:szCs w:val="28"/>
        </w:rPr>
        <w:t>уровня холестерина</w:t>
      </w:r>
      <w:r w:rsidRPr="00D40959">
        <w:rPr>
          <w:rFonts w:ascii="Times New Roman" w:hAnsi="Times New Roman" w:cs="Times New Roman"/>
          <w:sz w:val="28"/>
          <w:szCs w:val="28"/>
        </w:rPr>
        <w:t xml:space="preserve"> в крови, контролирует кислотность крови.</w:t>
      </w:r>
    </w:p>
    <w:p w14:paraId="72F0BC2F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Клетчатка из семян льна с имбирем идеально подходит для «разгрузочных» дней.</w:t>
      </w:r>
    </w:p>
    <w:p w14:paraId="18704FB6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Она нормализует микрофлору и моторику кишечника, способствует поддержанию функции печени, полноценному усвоению пищи. Это способствует снижению веса и очищению организма.</w:t>
      </w:r>
    </w:p>
    <w:p w14:paraId="27AEBDAE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В период простудных заболеваний клетчатка льняная с имбирем может быть надежным помощником для поддержки организма.</w:t>
      </w:r>
    </w:p>
    <w:p w14:paraId="75AF7767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49749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4F2">
        <w:rPr>
          <w:rFonts w:ascii="Times New Roman" w:hAnsi="Times New Roman" w:cs="Times New Roman"/>
          <w:b/>
          <w:bCs/>
          <w:sz w:val="28"/>
          <w:szCs w:val="28"/>
        </w:rPr>
        <w:t>Рекомендации к применению</w:t>
      </w:r>
      <w:r w:rsidRPr="00D40959">
        <w:rPr>
          <w:rFonts w:ascii="Times New Roman" w:hAnsi="Times New Roman" w:cs="Times New Roman"/>
          <w:sz w:val="28"/>
          <w:szCs w:val="28"/>
        </w:rPr>
        <w:t xml:space="preserve">: взрослым и детям старше 14 лет по 1 </w:t>
      </w:r>
      <w:proofErr w:type="spellStart"/>
      <w:r w:rsidRPr="00D4095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40959">
        <w:rPr>
          <w:rFonts w:ascii="Times New Roman" w:hAnsi="Times New Roman" w:cs="Times New Roman"/>
          <w:sz w:val="28"/>
          <w:szCs w:val="28"/>
        </w:rPr>
        <w:t xml:space="preserve"> ложке порошка во время еды, запивая водой или разводя в 0,5 стакана воды.</w:t>
      </w:r>
    </w:p>
    <w:p w14:paraId="53A30ECB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t>Клетчатку из семян льна с имбирем можно также добавлять в супы, каши, мясные и овощные блюда, молочные продукты, выпечку и др.</w:t>
      </w:r>
    </w:p>
    <w:p w14:paraId="64DCD682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959">
        <w:rPr>
          <w:rFonts w:ascii="Times New Roman" w:hAnsi="Times New Roman" w:cs="Times New Roman"/>
          <w:sz w:val="28"/>
          <w:szCs w:val="28"/>
        </w:rPr>
        <w:lastRenderedPageBreak/>
        <w:t>Употребляя клетчатку из семян льна с имбирем, желательно выпивать не менее 1,5л чистой воды.</w:t>
      </w:r>
    </w:p>
    <w:p w14:paraId="071E17B7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07CD5" w14:textId="77777777" w:rsidR="00D40959" w:rsidRPr="00D40959" w:rsidRDefault="00D40959" w:rsidP="00D04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4F2">
        <w:rPr>
          <w:rFonts w:ascii="Times New Roman" w:hAnsi="Times New Roman" w:cs="Times New Roman"/>
          <w:b/>
          <w:bCs/>
          <w:sz w:val="28"/>
          <w:szCs w:val="28"/>
        </w:rPr>
        <w:t>Противопоказания для применения</w:t>
      </w:r>
      <w:r w:rsidRPr="00D40959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компонентов, беременность, кормление грудью, детям до 14 лет, обострение язвенной болезни желудка и двенадцатиперстной кишки, эрозивные гастродуодениты и при наличии </w:t>
      </w:r>
      <w:proofErr w:type="spellStart"/>
      <w:r w:rsidRPr="00D40959">
        <w:rPr>
          <w:rFonts w:ascii="Times New Roman" w:hAnsi="Times New Roman" w:cs="Times New Roman"/>
          <w:sz w:val="28"/>
          <w:szCs w:val="28"/>
        </w:rPr>
        <w:t>диарейного</w:t>
      </w:r>
      <w:proofErr w:type="spellEnd"/>
      <w:r w:rsidRPr="00D40959">
        <w:rPr>
          <w:rFonts w:ascii="Times New Roman" w:hAnsi="Times New Roman" w:cs="Times New Roman"/>
          <w:sz w:val="28"/>
          <w:szCs w:val="28"/>
        </w:rPr>
        <w:t xml:space="preserve"> синдрома.</w:t>
      </w:r>
    </w:p>
    <w:sectPr w:rsidR="00D40959" w:rsidRPr="00D4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EE"/>
    <w:rsid w:val="003A7E38"/>
    <w:rsid w:val="004C0C4A"/>
    <w:rsid w:val="008944EE"/>
    <w:rsid w:val="00AE4B7B"/>
    <w:rsid w:val="00CF7DB4"/>
    <w:rsid w:val="00D044F2"/>
    <w:rsid w:val="00D40959"/>
    <w:rsid w:val="00DB502C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51F2"/>
  <w15:chartTrackingRefBased/>
  <w15:docId w15:val="{65AB1FCF-DD4F-49CB-B496-719CEF6F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2022-08-09T06:17:00Z</dcterms:created>
  <dcterms:modified xsi:type="dcterms:W3CDTF">2022-08-11T12:10:00Z</dcterms:modified>
</cp:coreProperties>
</file>