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976AB9" w:rsidRDefault="00447D99" w:rsidP="00447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76AB9">
        <w:rPr>
          <w:rFonts w:ascii="Times New Roman" w:hAnsi="Times New Roman" w:cs="Times New Roman"/>
          <w:b/>
          <w:sz w:val="32"/>
          <w:szCs w:val="32"/>
        </w:rPr>
        <w:t>Набор термоложек HAPPY CARE для кормления  арт.40700018 №2</w:t>
      </w:r>
    </w:p>
    <w:bookmarkEnd w:id="0"/>
    <w:p w:rsidR="00447D99" w:rsidRPr="00447D99" w:rsidRDefault="00447D99" w:rsidP="00447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D99">
        <w:rPr>
          <w:rFonts w:ascii="Times New Roman" w:eastAsia="Times New Roman" w:hAnsi="Times New Roman" w:cs="Times New Roman"/>
          <w:sz w:val="28"/>
          <w:szCs w:val="28"/>
        </w:rPr>
        <w:t>Набор термоложек для кормления Happy care с мягкими наконечниками идеально подходит для нежных десен малыша. Специальный термочувствительный силиконовый наконечник позволяет узнать, когда пища горячая для вашего малыша и превышает температуру 37°С. Если температура пищи или жидкости превышает допустимую норму, наконечник ложки меняет цвет на белый. Эргономичная нескользящая ручка удобна как для маленькой ладошки малыша, так и для родителей.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427"/>
      </w:tblGrid>
      <w:tr w:rsidR="00447D99" w:rsidRPr="00447D99" w:rsidTr="00447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упаковке, шт</w:t>
            </w:r>
          </w:p>
        </w:tc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D99" w:rsidRPr="00447D99" w:rsidTr="00447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Montex Swiss AG Tramstrasse 16, CH-9442 Berneck , </w:t>
            </w: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Швейцария</w:t>
            </w:r>
          </w:p>
        </w:tc>
      </w:tr>
      <w:tr w:rsidR="00447D99" w:rsidRPr="00447D99" w:rsidTr="00447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производства</w:t>
            </w:r>
          </w:p>
        </w:tc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Швейцария</w:t>
            </w:r>
          </w:p>
        </w:tc>
      </w:tr>
      <w:tr w:rsidR="00447D99" w:rsidRPr="00447D99" w:rsidTr="00447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годности</w:t>
            </w:r>
          </w:p>
        </w:tc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60 мес.</w:t>
            </w:r>
          </w:p>
        </w:tc>
      </w:tr>
      <w:tr w:rsidR="00447D99" w:rsidRPr="00447D99" w:rsidTr="00447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товара2</w:t>
            </w:r>
          </w:p>
        </w:tc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Розовый</w:t>
            </w:r>
          </w:p>
        </w:tc>
      </w:tr>
      <w:tr w:rsidR="00447D99" w:rsidRPr="00447D99" w:rsidTr="00447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товара1</w:t>
            </w:r>
          </w:p>
        </w:tc>
        <w:tc>
          <w:tcPr>
            <w:tcW w:w="0" w:type="auto"/>
            <w:vAlign w:val="center"/>
            <w:hideMark/>
          </w:tcPr>
          <w:p w:rsidR="00447D99" w:rsidRPr="00447D99" w:rsidRDefault="00447D99" w:rsidP="0044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D99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</w:p>
        </w:tc>
      </w:tr>
    </w:tbl>
    <w:p w:rsidR="00447D99" w:rsidRPr="00447D99" w:rsidRDefault="00447D99" w:rsidP="00447D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7D99" w:rsidRPr="0044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99"/>
    <w:rsid w:val="00447D99"/>
    <w:rsid w:val="00976AB9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2021-11-01T08:59:00Z</dcterms:created>
  <dcterms:modified xsi:type="dcterms:W3CDTF">2021-11-09T07:38:00Z</dcterms:modified>
</cp:coreProperties>
</file>