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87"/>
        <w:gridCol w:w="5205"/>
      </w:tblGrid>
      <w:tr w:rsidR="00992B5F" w:rsidRPr="00EC0860" w14:paraId="2BB84542" w14:textId="77777777" w:rsidTr="00EB4EBE">
        <w:trPr>
          <w:trHeight w:val="8213"/>
        </w:trPr>
        <w:tc>
          <w:tcPr>
            <w:tcW w:w="7792" w:type="dxa"/>
            <w:gridSpan w:val="2"/>
            <w:tcBorders>
              <w:bottom w:val="single" w:sz="4" w:space="0" w:color="FFFFFF" w:themeColor="background1"/>
            </w:tcBorders>
          </w:tcPr>
          <w:p w14:paraId="36CBDB3A" w14:textId="77777777" w:rsidR="00992B5F" w:rsidRPr="00A52C21" w:rsidRDefault="00992B5F" w:rsidP="0076787B">
            <w:pPr>
              <w:jc w:val="center"/>
              <w:rPr>
                <w:b/>
                <w:sz w:val="24"/>
                <w:szCs w:val="24"/>
              </w:rPr>
            </w:pPr>
          </w:p>
          <w:p w14:paraId="45A61723" w14:textId="77777777" w:rsidR="002F3B0D" w:rsidRPr="00A52C21" w:rsidRDefault="002F3B0D" w:rsidP="002F3B0D">
            <w:pPr>
              <w:spacing w:line="216" w:lineRule="auto"/>
              <w:ind w:left="142" w:right="141"/>
              <w:jc w:val="center"/>
              <w:rPr>
                <w:b/>
                <w:sz w:val="24"/>
                <w:szCs w:val="24"/>
              </w:rPr>
            </w:pPr>
            <w:r w:rsidRPr="00A52C21">
              <w:rPr>
                <w:b/>
                <w:sz w:val="24"/>
                <w:szCs w:val="24"/>
              </w:rPr>
              <w:t>ЛИСТОК-ВКЛАДЫШ</w:t>
            </w:r>
          </w:p>
          <w:p w14:paraId="0FD2761B" w14:textId="77777777" w:rsidR="00992B5F" w:rsidRPr="00A52C21" w:rsidRDefault="00B43D0F" w:rsidP="00992B5F">
            <w:pPr>
              <w:jc w:val="center"/>
              <w:rPr>
                <w:b/>
                <w:sz w:val="24"/>
                <w:szCs w:val="24"/>
              </w:rPr>
            </w:pPr>
            <w:r w:rsidRPr="00A52C21">
              <w:rPr>
                <w:b/>
                <w:sz w:val="24"/>
                <w:szCs w:val="24"/>
              </w:rPr>
              <w:t>Б</w:t>
            </w:r>
            <w:r w:rsidR="00992B5F" w:rsidRPr="00A52C21">
              <w:rPr>
                <w:b/>
                <w:sz w:val="24"/>
                <w:szCs w:val="24"/>
              </w:rPr>
              <w:t>иологически активн</w:t>
            </w:r>
            <w:r w:rsidRPr="00A52C21">
              <w:rPr>
                <w:b/>
                <w:sz w:val="24"/>
                <w:szCs w:val="24"/>
              </w:rPr>
              <w:t>ая</w:t>
            </w:r>
            <w:r w:rsidR="00992B5F" w:rsidRPr="00A52C21">
              <w:rPr>
                <w:b/>
                <w:sz w:val="24"/>
                <w:szCs w:val="24"/>
              </w:rPr>
              <w:t xml:space="preserve"> добавк</w:t>
            </w:r>
            <w:r w:rsidRPr="00A52C21">
              <w:rPr>
                <w:b/>
                <w:sz w:val="24"/>
                <w:szCs w:val="24"/>
              </w:rPr>
              <w:t>а</w:t>
            </w:r>
            <w:r w:rsidR="00992B5F" w:rsidRPr="00A52C21">
              <w:rPr>
                <w:b/>
                <w:sz w:val="24"/>
                <w:szCs w:val="24"/>
              </w:rPr>
              <w:t xml:space="preserve"> к пище</w:t>
            </w:r>
          </w:p>
          <w:p w14:paraId="18099BDD" w14:textId="77777777" w:rsidR="00992B5F" w:rsidRPr="00A52C21" w:rsidRDefault="00992B5F" w:rsidP="00992B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2C21">
              <w:rPr>
                <w:b/>
                <w:sz w:val="24"/>
                <w:szCs w:val="24"/>
              </w:rPr>
              <w:t>«</w:t>
            </w:r>
            <w:r w:rsidR="00B24374" w:rsidRPr="00A52C21">
              <w:rPr>
                <w:b/>
                <w:sz w:val="24"/>
                <w:szCs w:val="24"/>
              </w:rPr>
              <w:t>ГИАЛУРОНОВАЯ КИСЛОТА</w:t>
            </w:r>
            <w:r w:rsidRPr="00A52C21">
              <w:rPr>
                <w:b/>
                <w:sz w:val="24"/>
                <w:szCs w:val="24"/>
              </w:rPr>
              <w:t>»</w:t>
            </w:r>
          </w:p>
          <w:p w14:paraId="43AD2DA6" w14:textId="77777777" w:rsidR="00E06D96" w:rsidRPr="00A52C21" w:rsidRDefault="00E06D96" w:rsidP="00964EE9">
            <w:pPr>
              <w:jc w:val="both"/>
              <w:rPr>
                <w:b/>
                <w:sz w:val="24"/>
                <w:szCs w:val="24"/>
              </w:rPr>
            </w:pPr>
          </w:p>
          <w:p w14:paraId="65BD1444" w14:textId="77777777" w:rsidR="007D3DA8" w:rsidRPr="00A52C21" w:rsidRDefault="00992B5F" w:rsidP="00A54A11">
            <w:pPr>
              <w:spacing w:line="260" w:lineRule="exact"/>
              <w:jc w:val="both"/>
              <w:rPr>
                <w:spacing w:val="-3"/>
                <w:sz w:val="24"/>
                <w:szCs w:val="24"/>
              </w:rPr>
            </w:pPr>
            <w:r w:rsidRPr="00A52C21">
              <w:rPr>
                <w:b/>
                <w:sz w:val="24"/>
                <w:szCs w:val="24"/>
              </w:rPr>
              <w:t>Форма выпуска</w:t>
            </w:r>
            <w:r w:rsidR="00E06D96" w:rsidRPr="00A52C21">
              <w:rPr>
                <w:b/>
                <w:sz w:val="24"/>
                <w:szCs w:val="24"/>
              </w:rPr>
              <w:t xml:space="preserve">: </w:t>
            </w:r>
            <w:r w:rsidR="00E06D96" w:rsidRPr="00A52C21">
              <w:rPr>
                <w:sz w:val="24"/>
                <w:szCs w:val="24"/>
              </w:rPr>
              <w:t>к</w:t>
            </w:r>
            <w:r w:rsidRPr="00A52C21">
              <w:rPr>
                <w:spacing w:val="-3"/>
                <w:sz w:val="24"/>
                <w:szCs w:val="24"/>
              </w:rPr>
              <w:t xml:space="preserve">апсулы по </w:t>
            </w:r>
            <w:r w:rsidR="00B24374" w:rsidRPr="00A52C21">
              <w:rPr>
                <w:spacing w:val="-3"/>
                <w:sz w:val="24"/>
                <w:szCs w:val="24"/>
              </w:rPr>
              <w:t>3</w:t>
            </w:r>
            <w:r w:rsidRPr="00A52C21">
              <w:rPr>
                <w:spacing w:val="-3"/>
                <w:sz w:val="24"/>
                <w:szCs w:val="24"/>
              </w:rPr>
              <w:t>00 мг.</w:t>
            </w:r>
          </w:p>
          <w:p w14:paraId="21BF622D" w14:textId="77777777" w:rsidR="007D3DA8" w:rsidRPr="00A52C21" w:rsidRDefault="00992B5F" w:rsidP="00C70A62">
            <w:pPr>
              <w:spacing w:line="240" w:lineRule="exact"/>
              <w:jc w:val="both"/>
              <w:rPr>
                <w:spacing w:val="-3"/>
                <w:sz w:val="24"/>
                <w:szCs w:val="24"/>
              </w:rPr>
            </w:pPr>
            <w:r w:rsidRPr="00A52C21">
              <w:rPr>
                <w:spacing w:val="-3"/>
                <w:sz w:val="24"/>
                <w:szCs w:val="24"/>
              </w:rPr>
              <w:t xml:space="preserve">По </w:t>
            </w:r>
            <w:r w:rsidR="00B24374" w:rsidRPr="00A52C21">
              <w:rPr>
                <w:spacing w:val="-3"/>
                <w:sz w:val="24"/>
                <w:szCs w:val="24"/>
              </w:rPr>
              <w:t xml:space="preserve">20 или 30, или </w:t>
            </w:r>
            <w:r w:rsidR="00D972D8" w:rsidRPr="00A52C21">
              <w:rPr>
                <w:spacing w:val="-3"/>
                <w:sz w:val="24"/>
                <w:szCs w:val="24"/>
              </w:rPr>
              <w:t xml:space="preserve">40, или 50, или </w:t>
            </w:r>
            <w:r w:rsidRPr="00A52C21">
              <w:rPr>
                <w:spacing w:val="-3"/>
                <w:sz w:val="24"/>
                <w:szCs w:val="24"/>
              </w:rPr>
              <w:t>60</w:t>
            </w:r>
            <w:r w:rsidR="00D972D8" w:rsidRPr="00A52C21">
              <w:rPr>
                <w:spacing w:val="-3"/>
                <w:sz w:val="24"/>
                <w:szCs w:val="24"/>
              </w:rPr>
              <w:t xml:space="preserve">, или 70, или 80, </w:t>
            </w:r>
            <w:r w:rsidRPr="00A52C21">
              <w:rPr>
                <w:spacing w:val="-3"/>
                <w:sz w:val="24"/>
                <w:szCs w:val="24"/>
              </w:rPr>
              <w:t>или 90, или 100</w:t>
            </w:r>
            <w:r w:rsidR="00D972D8" w:rsidRPr="00A52C21">
              <w:rPr>
                <w:spacing w:val="-3"/>
                <w:sz w:val="24"/>
                <w:szCs w:val="24"/>
              </w:rPr>
              <w:t>, или 120, или 200</w:t>
            </w:r>
            <w:r w:rsidRPr="00A52C21">
              <w:rPr>
                <w:spacing w:val="-3"/>
                <w:sz w:val="24"/>
                <w:szCs w:val="24"/>
              </w:rPr>
              <w:t xml:space="preserve"> капсул в банку полимерную. </w:t>
            </w:r>
          </w:p>
          <w:p w14:paraId="46261A49" w14:textId="77777777" w:rsidR="007D3DA8" w:rsidRPr="00A52C21" w:rsidRDefault="00992B5F" w:rsidP="00C70A62">
            <w:pPr>
              <w:spacing w:line="240" w:lineRule="exact"/>
              <w:jc w:val="both"/>
              <w:rPr>
                <w:spacing w:val="-3"/>
                <w:sz w:val="24"/>
                <w:szCs w:val="24"/>
              </w:rPr>
            </w:pPr>
            <w:r w:rsidRPr="00A52C21">
              <w:rPr>
                <w:spacing w:val="-3"/>
                <w:sz w:val="24"/>
                <w:szCs w:val="24"/>
              </w:rPr>
              <w:t xml:space="preserve">По </w:t>
            </w:r>
            <w:r w:rsidR="00D972D8" w:rsidRPr="00A52C21">
              <w:rPr>
                <w:spacing w:val="-3"/>
                <w:sz w:val="24"/>
                <w:szCs w:val="24"/>
              </w:rPr>
              <w:t xml:space="preserve">5 или </w:t>
            </w:r>
            <w:r w:rsidRPr="00A52C21">
              <w:rPr>
                <w:spacing w:val="-3"/>
                <w:sz w:val="24"/>
                <w:szCs w:val="24"/>
              </w:rPr>
              <w:t>10</w:t>
            </w:r>
            <w:r w:rsidR="00D972D8" w:rsidRPr="00A52C21">
              <w:rPr>
                <w:spacing w:val="-3"/>
                <w:sz w:val="24"/>
                <w:szCs w:val="24"/>
              </w:rPr>
              <w:t>,</w:t>
            </w:r>
            <w:r w:rsidRPr="00A52C21">
              <w:rPr>
                <w:spacing w:val="-3"/>
                <w:sz w:val="24"/>
                <w:szCs w:val="24"/>
              </w:rPr>
              <w:t xml:space="preserve"> или 20 капсул в контурную ячейковую упаковку. </w:t>
            </w:r>
          </w:p>
          <w:p w14:paraId="3ECB365D" w14:textId="58E1B165" w:rsidR="00992B5F" w:rsidRPr="00A52C21" w:rsidRDefault="00992B5F" w:rsidP="00C70A62">
            <w:pPr>
              <w:spacing w:line="240" w:lineRule="exact"/>
              <w:jc w:val="both"/>
              <w:rPr>
                <w:spacing w:val="-3"/>
                <w:sz w:val="24"/>
                <w:szCs w:val="24"/>
              </w:rPr>
            </w:pPr>
            <w:r w:rsidRPr="00A52C21">
              <w:rPr>
                <w:spacing w:val="-3"/>
                <w:sz w:val="24"/>
                <w:szCs w:val="24"/>
              </w:rPr>
              <w:t>По 1 или 2, или 3</w:t>
            </w:r>
            <w:r w:rsidR="0020787B" w:rsidRPr="00A52C21">
              <w:rPr>
                <w:spacing w:val="-3"/>
                <w:sz w:val="24"/>
                <w:szCs w:val="24"/>
              </w:rPr>
              <w:t>,</w:t>
            </w:r>
            <w:r w:rsidR="00D972D8" w:rsidRPr="00A52C21">
              <w:rPr>
                <w:spacing w:val="-3"/>
                <w:sz w:val="24"/>
                <w:szCs w:val="24"/>
              </w:rPr>
              <w:t xml:space="preserve"> или 4, или</w:t>
            </w:r>
            <w:r w:rsidRPr="00A52C21">
              <w:rPr>
                <w:spacing w:val="-3"/>
                <w:sz w:val="24"/>
                <w:szCs w:val="24"/>
              </w:rPr>
              <w:t xml:space="preserve"> 10 </w:t>
            </w:r>
            <w:proofErr w:type="gramStart"/>
            <w:r w:rsidRPr="00A52C21">
              <w:rPr>
                <w:spacing w:val="-3"/>
                <w:sz w:val="24"/>
                <w:szCs w:val="24"/>
              </w:rPr>
              <w:t>контурны</w:t>
            </w:r>
            <w:r w:rsidR="00382051" w:rsidRPr="00A52C21">
              <w:rPr>
                <w:spacing w:val="-3"/>
                <w:sz w:val="24"/>
                <w:szCs w:val="24"/>
              </w:rPr>
              <w:t>х</w:t>
            </w:r>
            <w:proofErr w:type="gramEnd"/>
            <w:r w:rsidRPr="00A52C21">
              <w:rPr>
                <w:spacing w:val="-3"/>
                <w:sz w:val="24"/>
                <w:szCs w:val="24"/>
              </w:rPr>
              <w:t xml:space="preserve"> ячейковы</w:t>
            </w:r>
            <w:r w:rsidR="00382051" w:rsidRPr="00A52C21">
              <w:rPr>
                <w:spacing w:val="-3"/>
                <w:sz w:val="24"/>
                <w:szCs w:val="24"/>
              </w:rPr>
              <w:t>х</w:t>
            </w:r>
            <w:r w:rsidRPr="00A52C21">
              <w:rPr>
                <w:spacing w:val="-3"/>
                <w:sz w:val="24"/>
                <w:szCs w:val="24"/>
              </w:rPr>
              <w:t xml:space="preserve"> упаковки в пачке.</w:t>
            </w:r>
          </w:p>
          <w:p w14:paraId="14F17171" w14:textId="77777777" w:rsidR="00A54A11" w:rsidRPr="00A52C21" w:rsidRDefault="00992B5F" w:rsidP="00C70A62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A52C21">
              <w:rPr>
                <w:b/>
                <w:sz w:val="24"/>
                <w:szCs w:val="24"/>
              </w:rPr>
              <w:t>Состав</w:t>
            </w:r>
            <w:r w:rsidR="007D3DA8" w:rsidRPr="00A52C21">
              <w:rPr>
                <w:b/>
                <w:sz w:val="24"/>
                <w:szCs w:val="24"/>
              </w:rPr>
              <w:t>:</w:t>
            </w:r>
            <w:r w:rsidR="00D972D8" w:rsidRPr="00A52C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972D8" w:rsidRPr="00A52C21">
              <w:rPr>
                <w:bCs/>
                <w:sz w:val="24"/>
                <w:szCs w:val="24"/>
              </w:rPr>
              <w:t>гиалуроновая</w:t>
            </w:r>
            <w:proofErr w:type="spellEnd"/>
            <w:r w:rsidR="00D972D8" w:rsidRPr="00A52C21">
              <w:rPr>
                <w:bCs/>
                <w:sz w:val="24"/>
                <w:szCs w:val="24"/>
              </w:rPr>
              <w:t xml:space="preserve"> кислота, оболочка капсулы (желатин, красители (диоксид титана, бриллиантовый голубой </w:t>
            </w:r>
            <w:r w:rsidR="00D972D8" w:rsidRPr="00A52C21">
              <w:rPr>
                <w:bCs/>
                <w:sz w:val="24"/>
                <w:szCs w:val="24"/>
                <w:lang w:val="en-US"/>
              </w:rPr>
              <w:t>FCF</w:t>
            </w:r>
            <w:r w:rsidR="00D972D8" w:rsidRPr="00A52C2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D972D8" w:rsidRPr="00A52C21">
              <w:rPr>
                <w:bCs/>
                <w:sz w:val="24"/>
                <w:szCs w:val="24"/>
              </w:rPr>
              <w:t>тартразин</w:t>
            </w:r>
            <w:proofErr w:type="spellEnd"/>
            <w:r w:rsidR="00D972D8" w:rsidRPr="00A52C21">
              <w:rPr>
                <w:bCs/>
                <w:sz w:val="24"/>
                <w:szCs w:val="24"/>
              </w:rPr>
              <w:t xml:space="preserve">)), лактозы моногидрат, агент </w:t>
            </w:r>
            <w:proofErr w:type="spellStart"/>
            <w:r w:rsidR="00D972D8" w:rsidRPr="00A52C21">
              <w:rPr>
                <w:bCs/>
                <w:sz w:val="24"/>
                <w:szCs w:val="24"/>
              </w:rPr>
              <w:t>антислеживающий</w:t>
            </w:r>
            <w:proofErr w:type="spellEnd"/>
            <w:r w:rsidR="00D972D8" w:rsidRPr="00A52C21">
              <w:rPr>
                <w:bCs/>
                <w:sz w:val="24"/>
                <w:szCs w:val="24"/>
              </w:rPr>
              <w:t xml:space="preserve"> (кальция </w:t>
            </w:r>
            <w:proofErr w:type="spellStart"/>
            <w:r w:rsidR="00D972D8" w:rsidRPr="00A52C21">
              <w:rPr>
                <w:bCs/>
                <w:sz w:val="24"/>
                <w:szCs w:val="24"/>
              </w:rPr>
              <w:t>стеарат</w:t>
            </w:r>
            <w:proofErr w:type="spellEnd"/>
            <w:r w:rsidR="00D972D8" w:rsidRPr="00A52C21">
              <w:rPr>
                <w:bCs/>
                <w:sz w:val="24"/>
                <w:szCs w:val="24"/>
              </w:rPr>
              <w:t>)</w:t>
            </w:r>
            <w:r w:rsidR="0020787B" w:rsidRPr="00A52C21">
              <w:rPr>
                <w:bCs/>
                <w:spacing w:val="-6"/>
                <w:sz w:val="24"/>
                <w:szCs w:val="24"/>
              </w:rPr>
              <w:t>.</w:t>
            </w:r>
          </w:p>
          <w:p w14:paraId="0D99C5DC" w14:textId="77777777" w:rsidR="00992B5F" w:rsidRPr="00A52C21" w:rsidRDefault="00992B5F" w:rsidP="00C70A62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A52C21">
              <w:rPr>
                <w:color w:val="000000" w:themeColor="text1"/>
                <w:sz w:val="24"/>
                <w:szCs w:val="24"/>
              </w:rPr>
              <w:t xml:space="preserve">Содержание биологически активных веществ </w:t>
            </w:r>
            <w:r w:rsidR="006B2474" w:rsidRPr="00A52C21">
              <w:rPr>
                <w:color w:val="000000" w:themeColor="text1"/>
                <w:sz w:val="24"/>
                <w:szCs w:val="24"/>
              </w:rPr>
              <w:t xml:space="preserve">в </w:t>
            </w:r>
            <w:r w:rsidRPr="00A52C21">
              <w:rPr>
                <w:color w:val="000000" w:themeColor="text1"/>
                <w:sz w:val="24"/>
                <w:szCs w:val="24"/>
              </w:rPr>
              <w:t>БАД:</w:t>
            </w:r>
          </w:p>
          <w:tbl>
            <w:tblPr>
              <w:tblpPr w:leftFromText="180" w:rightFromText="180" w:vertAnchor="text" w:tblpXSpec="center" w:tblpY="1"/>
              <w:tblOverlap w:val="never"/>
              <w:tblW w:w="5000" w:type="pct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571"/>
              <w:gridCol w:w="2102"/>
              <w:gridCol w:w="2893"/>
            </w:tblGrid>
            <w:tr w:rsidR="0020787B" w:rsidRPr="00A52C21" w14:paraId="3180A045" w14:textId="77777777" w:rsidTr="00A54A11">
              <w:trPr>
                <w:trHeight w:val="836"/>
              </w:trPr>
              <w:tc>
                <w:tcPr>
                  <w:tcW w:w="1699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48392D" w14:textId="77777777" w:rsidR="0020787B" w:rsidRPr="00A52C21" w:rsidRDefault="0020787B" w:rsidP="0020787B">
                  <w:pPr>
                    <w:shd w:val="clear" w:color="auto" w:fill="FFFFFF"/>
                    <w:ind w:left="57" w:right="5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52C21">
                    <w:rPr>
                      <w:color w:val="000000" w:themeColor="text1"/>
                      <w:sz w:val="24"/>
                      <w:szCs w:val="24"/>
                    </w:rPr>
                    <w:t>Наименование</w:t>
                  </w:r>
                </w:p>
                <w:p w14:paraId="70C64C49" w14:textId="77777777" w:rsidR="0020787B" w:rsidRPr="00A52C21" w:rsidRDefault="0020787B" w:rsidP="0020787B">
                  <w:pPr>
                    <w:shd w:val="clear" w:color="auto" w:fill="FFFFFF"/>
                    <w:ind w:left="57" w:right="5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52C21">
                    <w:rPr>
                      <w:color w:val="000000" w:themeColor="text1"/>
                      <w:sz w:val="24"/>
                      <w:szCs w:val="24"/>
                    </w:rPr>
                    <w:t>активных компонентов</w:t>
                  </w:r>
                </w:p>
              </w:tc>
              <w:tc>
                <w:tcPr>
                  <w:tcW w:w="1389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697DAA" w14:textId="77777777" w:rsidR="0020787B" w:rsidRPr="00A52C21" w:rsidRDefault="0020787B" w:rsidP="0020787B">
                  <w:pPr>
                    <w:shd w:val="clear" w:color="auto" w:fill="FFFFFF"/>
                    <w:ind w:left="57" w:right="5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52C21">
                    <w:rPr>
                      <w:color w:val="000000" w:themeColor="text1"/>
                      <w:sz w:val="24"/>
                      <w:szCs w:val="24"/>
                    </w:rPr>
                    <w:t xml:space="preserve">Содержание </w:t>
                  </w:r>
                </w:p>
                <w:p w14:paraId="2406A106" w14:textId="77777777" w:rsidR="0020787B" w:rsidRPr="00A52C21" w:rsidRDefault="0020787B" w:rsidP="0020787B">
                  <w:pPr>
                    <w:shd w:val="clear" w:color="auto" w:fill="FFFFFF"/>
                    <w:ind w:left="57" w:right="5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52C21">
                    <w:rPr>
                      <w:color w:val="000000" w:themeColor="text1"/>
                      <w:sz w:val="24"/>
                      <w:szCs w:val="24"/>
                    </w:rPr>
                    <w:t>в одной капсуле (суточная доз</w:t>
                  </w:r>
                  <w:r w:rsidR="00D972D8" w:rsidRPr="00A52C21">
                    <w:rPr>
                      <w:color w:val="000000" w:themeColor="text1"/>
                      <w:sz w:val="24"/>
                      <w:szCs w:val="24"/>
                    </w:rPr>
                    <w:t>ировка</w:t>
                  </w:r>
                  <w:r w:rsidRPr="00A52C21">
                    <w:rPr>
                      <w:color w:val="000000" w:themeColor="text1"/>
                      <w:sz w:val="24"/>
                      <w:szCs w:val="24"/>
                    </w:rPr>
                    <w:t>), мг</w:t>
                  </w:r>
                </w:p>
              </w:tc>
              <w:tc>
                <w:tcPr>
                  <w:tcW w:w="1912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5C3AD9" w14:textId="77777777" w:rsidR="0020787B" w:rsidRPr="00A52C21" w:rsidRDefault="0020787B" w:rsidP="00A54A11">
                  <w:pPr>
                    <w:shd w:val="clear" w:color="auto" w:fill="FFFFFF"/>
                    <w:ind w:left="57" w:right="5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52C21">
                    <w:rPr>
                      <w:color w:val="000000" w:themeColor="text1"/>
                      <w:sz w:val="24"/>
                      <w:szCs w:val="24"/>
                    </w:rPr>
                    <w:t xml:space="preserve">Процент </w:t>
                  </w:r>
                  <w:proofErr w:type="gramStart"/>
                  <w:r w:rsidRPr="00A52C21">
                    <w:rPr>
                      <w:color w:val="000000" w:themeColor="text1"/>
                      <w:sz w:val="24"/>
                      <w:szCs w:val="24"/>
                    </w:rPr>
                    <w:t>от</w:t>
                  </w:r>
                  <w:proofErr w:type="gramEnd"/>
                </w:p>
                <w:p w14:paraId="464A753E" w14:textId="77777777" w:rsidR="0020787B" w:rsidRPr="00A52C21" w:rsidRDefault="0020787B" w:rsidP="00A54A11">
                  <w:pPr>
                    <w:shd w:val="clear" w:color="auto" w:fill="FFFFFF"/>
                    <w:ind w:left="57" w:right="5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52C21">
                    <w:rPr>
                      <w:color w:val="000000" w:themeColor="text1"/>
                      <w:sz w:val="24"/>
                      <w:szCs w:val="24"/>
                    </w:rPr>
                    <w:t>адекватного уровня суточного потребления</w:t>
                  </w:r>
                </w:p>
              </w:tc>
            </w:tr>
            <w:tr w:rsidR="0020787B" w:rsidRPr="00A52C21" w14:paraId="1C4A8589" w14:textId="77777777" w:rsidTr="00A54A11">
              <w:trPr>
                <w:trHeight w:val="269"/>
              </w:trPr>
              <w:tc>
                <w:tcPr>
                  <w:tcW w:w="169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913B41" w14:textId="77777777" w:rsidR="0020787B" w:rsidRPr="00A52C21" w:rsidRDefault="00D972D8" w:rsidP="0020787B">
                  <w:pPr>
                    <w:shd w:val="clear" w:color="auto" w:fill="FFFFFF"/>
                    <w:ind w:left="57" w:right="5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52C21">
                    <w:rPr>
                      <w:color w:val="000000" w:themeColor="text1"/>
                      <w:sz w:val="24"/>
                      <w:szCs w:val="24"/>
                    </w:rPr>
                    <w:t>Гиалуроновая</w:t>
                  </w:r>
                  <w:proofErr w:type="spellEnd"/>
                  <w:r w:rsidRPr="00A52C21">
                    <w:rPr>
                      <w:color w:val="000000" w:themeColor="text1"/>
                      <w:sz w:val="24"/>
                      <w:szCs w:val="24"/>
                    </w:rPr>
                    <w:t xml:space="preserve"> кислота</w:t>
                  </w:r>
                </w:p>
              </w:tc>
              <w:tc>
                <w:tcPr>
                  <w:tcW w:w="138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9AEB55" w14:textId="77777777" w:rsidR="0020787B" w:rsidRPr="00A52C21" w:rsidRDefault="00D972D8" w:rsidP="0020787B">
                  <w:pPr>
                    <w:shd w:val="clear" w:color="auto" w:fill="FFFFFF"/>
                    <w:ind w:left="57" w:right="5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52C21">
                    <w:rPr>
                      <w:color w:val="000000" w:themeColor="text1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91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1642D0A2" w14:textId="77777777" w:rsidR="0020787B" w:rsidRPr="00A52C21" w:rsidRDefault="00D972D8" w:rsidP="0020787B">
                  <w:pPr>
                    <w:shd w:val="clear" w:color="auto" w:fill="FFFFFF"/>
                    <w:ind w:left="57" w:right="5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52C21">
                    <w:rPr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</w:tr>
          </w:tbl>
          <w:p w14:paraId="71F19276" w14:textId="77777777" w:rsidR="005758AA" w:rsidRPr="00A52C21" w:rsidRDefault="005758AA" w:rsidP="00C70A62">
            <w:pPr>
              <w:spacing w:line="240" w:lineRule="exact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5B8CB3D3" w14:textId="77777777" w:rsidR="0020787B" w:rsidRPr="00A52C21" w:rsidRDefault="00992B5F" w:rsidP="00C70A6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2C21">
              <w:rPr>
                <w:b/>
                <w:color w:val="000000" w:themeColor="text1"/>
                <w:sz w:val="24"/>
                <w:szCs w:val="24"/>
              </w:rPr>
              <w:t>Назначение</w:t>
            </w:r>
            <w:r w:rsidR="00E06D96" w:rsidRPr="00A52C21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E06D96" w:rsidRPr="00A52C21">
              <w:rPr>
                <w:sz w:val="24"/>
                <w:szCs w:val="24"/>
              </w:rPr>
              <w:t>р</w:t>
            </w:r>
            <w:r w:rsidRPr="00A52C21">
              <w:rPr>
                <w:sz w:val="24"/>
                <w:szCs w:val="24"/>
              </w:rPr>
              <w:t>екомендуется</w:t>
            </w:r>
            <w:r w:rsidR="00D972D8" w:rsidRPr="00A52C21">
              <w:rPr>
                <w:sz w:val="24"/>
                <w:szCs w:val="24"/>
              </w:rPr>
              <w:t xml:space="preserve"> для поддержания функционального состояния соединительной ткани; в качестве дополнительного источника </w:t>
            </w:r>
            <w:proofErr w:type="spellStart"/>
            <w:r w:rsidR="00D972D8" w:rsidRPr="00A52C21">
              <w:rPr>
                <w:sz w:val="24"/>
                <w:szCs w:val="24"/>
              </w:rPr>
              <w:t>гиалуроновой</w:t>
            </w:r>
            <w:proofErr w:type="spellEnd"/>
            <w:r w:rsidR="00D972D8" w:rsidRPr="00A52C21">
              <w:rPr>
                <w:sz w:val="24"/>
                <w:szCs w:val="24"/>
              </w:rPr>
              <w:t xml:space="preserve"> кислоты</w:t>
            </w:r>
            <w:r w:rsidR="0020787B" w:rsidRPr="00A52C21">
              <w:rPr>
                <w:sz w:val="24"/>
                <w:szCs w:val="24"/>
              </w:rPr>
              <w:t>.</w:t>
            </w:r>
          </w:p>
          <w:p w14:paraId="3FDB8257" w14:textId="77777777" w:rsidR="00C70A62" w:rsidRPr="00A52C21" w:rsidRDefault="00992B5F" w:rsidP="00C70A6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2C21">
              <w:rPr>
                <w:b/>
                <w:color w:val="000000" w:themeColor="text1"/>
                <w:sz w:val="24"/>
                <w:szCs w:val="24"/>
              </w:rPr>
              <w:t>Рекомендации по применению</w:t>
            </w:r>
            <w:r w:rsidR="00E06D96" w:rsidRPr="00A52C21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20787B" w:rsidRPr="00A52C21">
              <w:rPr>
                <w:sz w:val="24"/>
                <w:szCs w:val="24"/>
              </w:rPr>
              <w:t xml:space="preserve">лицам старше 18 лет по 1 капсуле в </w:t>
            </w:r>
            <w:r w:rsidR="00D972D8" w:rsidRPr="00A52C21">
              <w:rPr>
                <w:sz w:val="24"/>
                <w:szCs w:val="24"/>
              </w:rPr>
              <w:t>день</w:t>
            </w:r>
            <w:r w:rsidR="0020787B" w:rsidRPr="00A52C21">
              <w:rPr>
                <w:sz w:val="24"/>
                <w:szCs w:val="24"/>
              </w:rPr>
              <w:t xml:space="preserve"> во время еды. </w:t>
            </w:r>
            <w:r w:rsidR="00D972D8" w:rsidRPr="00A52C21">
              <w:rPr>
                <w:sz w:val="24"/>
                <w:szCs w:val="24"/>
              </w:rPr>
              <w:t>Курс приема 4-6 недель. При необходимости прием можно повторять.</w:t>
            </w:r>
          </w:p>
          <w:p w14:paraId="63241187" w14:textId="77777777" w:rsidR="0020787B" w:rsidRPr="00A52C21" w:rsidRDefault="00C70A62" w:rsidP="00C70A6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2C21">
              <w:rPr>
                <w:sz w:val="24"/>
                <w:szCs w:val="24"/>
              </w:rPr>
              <w:t>Перед применение</w:t>
            </w:r>
            <w:r w:rsidR="009D731A" w:rsidRPr="00A52C21">
              <w:rPr>
                <w:sz w:val="24"/>
                <w:szCs w:val="24"/>
              </w:rPr>
              <w:t>м</w:t>
            </w:r>
            <w:r w:rsidRPr="00A52C21">
              <w:rPr>
                <w:sz w:val="24"/>
                <w:szCs w:val="24"/>
              </w:rPr>
              <w:t xml:space="preserve"> рекомендуется проконсультироваться с врачом.</w:t>
            </w:r>
          </w:p>
          <w:p w14:paraId="79C164A5" w14:textId="77777777" w:rsidR="00F7199B" w:rsidRPr="00A52C21" w:rsidRDefault="00992B5F" w:rsidP="00C70A6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2C21">
              <w:rPr>
                <w:b/>
                <w:color w:val="000000" w:themeColor="text1"/>
                <w:sz w:val="24"/>
                <w:szCs w:val="24"/>
              </w:rPr>
              <w:t>Противопоказания</w:t>
            </w:r>
            <w:r w:rsidR="00EC0860" w:rsidRPr="00A52C21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F7199B" w:rsidRPr="00A52C21">
              <w:rPr>
                <w:sz w:val="24"/>
                <w:szCs w:val="24"/>
              </w:rPr>
              <w:t xml:space="preserve"> </w:t>
            </w:r>
            <w:r w:rsidR="00D972D8" w:rsidRPr="00A52C21">
              <w:rPr>
                <w:sz w:val="24"/>
                <w:szCs w:val="24"/>
              </w:rPr>
              <w:t xml:space="preserve">беременность и кормление грудью, </w:t>
            </w:r>
            <w:r w:rsidR="00F7199B" w:rsidRPr="00A52C21">
              <w:rPr>
                <w:sz w:val="24"/>
                <w:szCs w:val="24"/>
              </w:rPr>
              <w:t>повышенная чувствительность к компонентам продукта</w:t>
            </w:r>
            <w:r w:rsidR="00D972D8" w:rsidRPr="00A52C21">
              <w:rPr>
                <w:sz w:val="24"/>
                <w:szCs w:val="24"/>
              </w:rPr>
              <w:t>.</w:t>
            </w:r>
          </w:p>
          <w:p w14:paraId="0B3F10C5" w14:textId="77777777" w:rsidR="00092EBD" w:rsidRPr="00A52C21" w:rsidRDefault="00992B5F" w:rsidP="00C70A62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A52C21">
              <w:rPr>
                <w:b/>
                <w:sz w:val="24"/>
                <w:szCs w:val="24"/>
              </w:rPr>
              <w:t>Срок годности</w:t>
            </w:r>
            <w:r w:rsidR="00D12F94" w:rsidRPr="00A52C21">
              <w:rPr>
                <w:b/>
                <w:sz w:val="24"/>
                <w:szCs w:val="24"/>
              </w:rPr>
              <w:t xml:space="preserve"> </w:t>
            </w:r>
            <w:r w:rsidRPr="00A52C21">
              <w:rPr>
                <w:b/>
                <w:sz w:val="24"/>
                <w:szCs w:val="24"/>
              </w:rPr>
              <w:t>2 года</w:t>
            </w:r>
            <w:r w:rsidR="00092EBD" w:rsidRPr="00A52C21">
              <w:rPr>
                <w:b/>
                <w:sz w:val="24"/>
                <w:szCs w:val="24"/>
              </w:rPr>
              <w:t xml:space="preserve"> с даты изготовления</w:t>
            </w:r>
            <w:r w:rsidRPr="00A52C21">
              <w:rPr>
                <w:b/>
                <w:sz w:val="24"/>
                <w:szCs w:val="24"/>
              </w:rPr>
              <w:t>.</w:t>
            </w:r>
          </w:p>
          <w:p w14:paraId="0D730EBD" w14:textId="77777777" w:rsidR="00992B5F" w:rsidRPr="00A52C21" w:rsidRDefault="00992B5F" w:rsidP="00C70A6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2C21">
              <w:rPr>
                <w:sz w:val="24"/>
                <w:szCs w:val="24"/>
              </w:rPr>
              <w:t>Не использовать после истечения срока годности.</w:t>
            </w:r>
          </w:p>
          <w:p w14:paraId="120932D8" w14:textId="77777777" w:rsidR="00992B5F" w:rsidRPr="00A52C21" w:rsidRDefault="00992B5F" w:rsidP="00C70A6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2C21">
              <w:rPr>
                <w:b/>
                <w:sz w:val="24"/>
                <w:szCs w:val="24"/>
              </w:rPr>
              <w:t>Условия хранения</w:t>
            </w:r>
            <w:r w:rsidR="00EC0860" w:rsidRPr="00A52C21">
              <w:rPr>
                <w:b/>
                <w:sz w:val="24"/>
                <w:szCs w:val="24"/>
              </w:rPr>
              <w:t xml:space="preserve">: </w:t>
            </w:r>
            <w:r w:rsidR="00EC0860" w:rsidRPr="00A52C21">
              <w:rPr>
                <w:sz w:val="24"/>
                <w:szCs w:val="24"/>
              </w:rPr>
              <w:t>в</w:t>
            </w:r>
            <w:r w:rsidRPr="00A52C21">
              <w:rPr>
                <w:sz w:val="24"/>
                <w:szCs w:val="24"/>
              </w:rPr>
              <w:t xml:space="preserve"> защищенном от прямого солнечного света месте, при температуре не выше </w:t>
            </w:r>
            <w:r w:rsidRPr="00A52C21">
              <w:rPr>
                <w:color w:val="000000"/>
                <w:sz w:val="24"/>
                <w:szCs w:val="24"/>
              </w:rPr>
              <w:t xml:space="preserve">25 </w:t>
            </w:r>
            <w:r w:rsidRPr="00A52C21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A52C21">
              <w:rPr>
                <w:color w:val="000000"/>
                <w:sz w:val="24"/>
                <w:szCs w:val="24"/>
              </w:rPr>
              <w:t xml:space="preserve">С и относительной влажности не выше </w:t>
            </w:r>
            <w:r w:rsidRPr="00A52C21">
              <w:rPr>
                <w:sz w:val="24"/>
                <w:szCs w:val="24"/>
              </w:rPr>
              <w:t>80 %.</w:t>
            </w:r>
          </w:p>
          <w:p w14:paraId="05F03534" w14:textId="77777777" w:rsidR="00D972D8" w:rsidRPr="00A52C21" w:rsidRDefault="00D972D8" w:rsidP="00D972D8">
            <w:pPr>
              <w:jc w:val="both"/>
              <w:rPr>
                <w:sz w:val="24"/>
                <w:szCs w:val="24"/>
              </w:rPr>
            </w:pPr>
            <w:r w:rsidRPr="00A52C21">
              <w:rPr>
                <w:b/>
                <w:sz w:val="24"/>
                <w:szCs w:val="24"/>
              </w:rPr>
              <w:t>Пищевая ценность</w:t>
            </w:r>
            <w:r w:rsidRPr="00A52C21">
              <w:rPr>
                <w:sz w:val="24"/>
                <w:szCs w:val="24"/>
              </w:rPr>
              <w:t xml:space="preserve"> 1 </w:t>
            </w:r>
            <w:r w:rsidR="009855AC" w:rsidRPr="00A52C21">
              <w:rPr>
                <w:sz w:val="24"/>
                <w:szCs w:val="24"/>
              </w:rPr>
              <w:t>капсулы</w:t>
            </w:r>
            <w:r w:rsidRPr="00A52C21">
              <w:rPr>
                <w:sz w:val="24"/>
                <w:szCs w:val="24"/>
              </w:rPr>
              <w:t xml:space="preserve">: углеводы </w:t>
            </w:r>
            <w:r w:rsidR="009855AC" w:rsidRPr="00A52C21">
              <w:rPr>
                <w:sz w:val="24"/>
                <w:szCs w:val="24"/>
              </w:rPr>
              <w:t>– 0,1</w:t>
            </w:r>
            <w:r w:rsidRPr="00A52C21">
              <w:rPr>
                <w:sz w:val="24"/>
                <w:szCs w:val="24"/>
              </w:rPr>
              <w:t xml:space="preserve"> г, </w:t>
            </w:r>
          </w:p>
          <w:p w14:paraId="6B35D039" w14:textId="77777777" w:rsidR="00D972D8" w:rsidRPr="00A52C21" w:rsidRDefault="00D972D8" w:rsidP="00D972D8">
            <w:pPr>
              <w:jc w:val="both"/>
              <w:rPr>
                <w:sz w:val="24"/>
                <w:szCs w:val="24"/>
              </w:rPr>
            </w:pPr>
            <w:r w:rsidRPr="00A52C21">
              <w:rPr>
                <w:sz w:val="24"/>
                <w:szCs w:val="24"/>
              </w:rPr>
              <w:t>энергетическая ценност</w:t>
            </w:r>
            <w:proofErr w:type="gramStart"/>
            <w:r w:rsidRPr="00A52C21">
              <w:rPr>
                <w:sz w:val="24"/>
                <w:szCs w:val="24"/>
              </w:rPr>
              <w:t>ь(</w:t>
            </w:r>
            <w:proofErr w:type="gramEnd"/>
            <w:r w:rsidRPr="00A52C21">
              <w:rPr>
                <w:sz w:val="24"/>
                <w:szCs w:val="24"/>
              </w:rPr>
              <w:t xml:space="preserve">калорийность) </w:t>
            </w:r>
            <w:r w:rsidR="009855AC" w:rsidRPr="00A52C21">
              <w:rPr>
                <w:sz w:val="24"/>
                <w:szCs w:val="24"/>
              </w:rPr>
              <w:t>– 2</w:t>
            </w:r>
            <w:r w:rsidRPr="00A52C21">
              <w:rPr>
                <w:sz w:val="24"/>
                <w:szCs w:val="24"/>
              </w:rPr>
              <w:t xml:space="preserve"> кДж (</w:t>
            </w:r>
            <w:r w:rsidR="009855AC" w:rsidRPr="00A52C21">
              <w:rPr>
                <w:sz w:val="24"/>
                <w:szCs w:val="24"/>
              </w:rPr>
              <w:t>1</w:t>
            </w:r>
            <w:r w:rsidRPr="00A52C21">
              <w:rPr>
                <w:sz w:val="24"/>
                <w:szCs w:val="24"/>
              </w:rPr>
              <w:t xml:space="preserve"> ккал).</w:t>
            </w:r>
          </w:p>
          <w:p w14:paraId="0A820DBA" w14:textId="77777777" w:rsidR="00992B5F" w:rsidRPr="00A52C21" w:rsidRDefault="00992B5F" w:rsidP="00C70A6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2C21">
              <w:rPr>
                <w:sz w:val="24"/>
                <w:szCs w:val="24"/>
              </w:rPr>
              <w:t>ТУ В</w:t>
            </w:r>
            <w:proofErr w:type="gramStart"/>
            <w:r w:rsidRPr="00A52C21">
              <w:rPr>
                <w:sz w:val="24"/>
                <w:szCs w:val="24"/>
                <w:lang w:val="en-US"/>
              </w:rPr>
              <w:t>Y</w:t>
            </w:r>
            <w:proofErr w:type="gramEnd"/>
            <w:r w:rsidRPr="00A52C21">
              <w:rPr>
                <w:sz w:val="24"/>
                <w:szCs w:val="24"/>
              </w:rPr>
              <w:t xml:space="preserve"> 691496983.0</w:t>
            </w:r>
            <w:r w:rsidR="009855AC" w:rsidRPr="00A52C21">
              <w:rPr>
                <w:sz w:val="24"/>
                <w:szCs w:val="24"/>
              </w:rPr>
              <w:t>54</w:t>
            </w:r>
            <w:r w:rsidRPr="00A52C21">
              <w:rPr>
                <w:sz w:val="24"/>
                <w:szCs w:val="24"/>
              </w:rPr>
              <w:t>-201</w:t>
            </w:r>
            <w:r w:rsidR="009855AC" w:rsidRPr="00A52C21">
              <w:rPr>
                <w:sz w:val="24"/>
                <w:szCs w:val="24"/>
              </w:rPr>
              <w:t>9</w:t>
            </w:r>
          </w:p>
          <w:p w14:paraId="3A554527" w14:textId="77777777" w:rsidR="00E06D96" w:rsidRPr="00A52C21" w:rsidRDefault="002A317F" w:rsidP="00C70A6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2C21">
              <w:rPr>
                <w:sz w:val="24"/>
                <w:szCs w:val="24"/>
              </w:rPr>
              <w:t xml:space="preserve">СГР  № </w:t>
            </w:r>
            <w:r w:rsidRPr="00A52C21">
              <w:rPr>
                <w:sz w:val="24"/>
                <w:szCs w:val="24"/>
                <w:lang w:val="en-US"/>
              </w:rPr>
              <w:t>BY</w:t>
            </w:r>
            <w:r w:rsidRPr="00A52C21">
              <w:rPr>
                <w:sz w:val="24"/>
                <w:szCs w:val="24"/>
              </w:rPr>
              <w:t>.70.06.01.003.</w:t>
            </w:r>
            <w:r w:rsidRPr="00A52C21">
              <w:rPr>
                <w:sz w:val="24"/>
                <w:szCs w:val="24"/>
                <w:lang w:val="en-US"/>
              </w:rPr>
              <w:t>E</w:t>
            </w:r>
            <w:r w:rsidRPr="00A52C21">
              <w:rPr>
                <w:sz w:val="24"/>
                <w:szCs w:val="24"/>
              </w:rPr>
              <w:t>.00</w:t>
            </w:r>
            <w:r w:rsidR="009855AC" w:rsidRPr="00A52C21">
              <w:rPr>
                <w:sz w:val="24"/>
                <w:szCs w:val="24"/>
              </w:rPr>
              <w:t>3749</w:t>
            </w:r>
            <w:r w:rsidRPr="00A52C21">
              <w:rPr>
                <w:sz w:val="24"/>
                <w:szCs w:val="24"/>
              </w:rPr>
              <w:t>.08.1</w:t>
            </w:r>
            <w:r w:rsidR="009855AC" w:rsidRPr="00A52C21">
              <w:rPr>
                <w:sz w:val="24"/>
                <w:szCs w:val="24"/>
              </w:rPr>
              <w:t>9</w:t>
            </w:r>
            <w:r w:rsidRPr="00A52C21">
              <w:rPr>
                <w:sz w:val="24"/>
                <w:szCs w:val="24"/>
              </w:rPr>
              <w:t xml:space="preserve"> от </w:t>
            </w:r>
            <w:r w:rsidR="009855AC" w:rsidRPr="00A52C21">
              <w:rPr>
                <w:sz w:val="24"/>
                <w:szCs w:val="24"/>
              </w:rPr>
              <w:t>07</w:t>
            </w:r>
            <w:r w:rsidRPr="00A52C21">
              <w:rPr>
                <w:sz w:val="24"/>
                <w:szCs w:val="24"/>
              </w:rPr>
              <w:t>.08.201</w:t>
            </w:r>
            <w:r w:rsidR="009855AC" w:rsidRPr="00A52C21">
              <w:rPr>
                <w:sz w:val="24"/>
                <w:szCs w:val="24"/>
              </w:rPr>
              <w:t>9</w:t>
            </w:r>
            <w:r w:rsidR="00E06D96" w:rsidRPr="00A52C21">
              <w:rPr>
                <w:sz w:val="24"/>
                <w:szCs w:val="24"/>
              </w:rPr>
              <w:t xml:space="preserve"> </w:t>
            </w:r>
          </w:p>
          <w:p w14:paraId="744AC5ED" w14:textId="77777777" w:rsidR="002A317F" w:rsidRPr="00A52C21" w:rsidRDefault="00E06D96" w:rsidP="00C70A6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2C21">
              <w:rPr>
                <w:sz w:val="24"/>
                <w:szCs w:val="24"/>
              </w:rPr>
              <w:t>Не является лекарственным средством.</w:t>
            </w:r>
          </w:p>
          <w:p w14:paraId="7398105A" w14:textId="77777777" w:rsidR="00E06D96" w:rsidRPr="00A52C21" w:rsidRDefault="000679F4" w:rsidP="00C70A62">
            <w:pPr>
              <w:widowControl w:val="0"/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A52C21">
              <w:rPr>
                <w:b/>
                <w:sz w:val="24"/>
                <w:szCs w:val="24"/>
              </w:rPr>
              <w:t>Места реализации</w:t>
            </w:r>
            <w:r w:rsidRPr="00A52C21">
              <w:rPr>
                <w:sz w:val="24"/>
                <w:szCs w:val="24"/>
              </w:rPr>
              <w:t xml:space="preserve"> определяются национальным законодательством государств-членов Евразийского экономического союза. </w:t>
            </w:r>
          </w:p>
        </w:tc>
        <w:bookmarkStart w:id="0" w:name="_GoBack"/>
        <w:bookmarkEnd w:id="0"/>
      </w:tr>
      <w:tr w:rsidR="00480787" w:rsidRPr="00A52C21" w14:paraId="082F03ED" w14:textId="77777777" w:rsidTr="00EB4EBE">
        <w:trPr>
          <w:trHeight w:val="631"/>
        </w:trPr>
        <w:tc>
          <w:tcPr>
            <w:tcW w:w="258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45B27E" w14:textId="77777777" w:rsidR="00480787" w:rsidRPr="00EC0860" w:rsidRDefault="00016EA8" w:rsidP="00480787">
            <w:pPr>
              <w:widowControl w:val="0"/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pict w14:anchorId="10F91E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7.35pt;margin-top:.8pt;width:94.65pt;height:31.85pt;z-index:251667456;mso-position-horizontal-relative:text;mso-position-vertical-relative:text">
                  <v:imagedata r:id="rId9" o:title=""/>
                  <w10:wrap type="square"/>
                </v:shape>
                <o:OLEObject Type="Embed" ProgID="CorelDraw.Graphic.15" ShapeID="_x0000_s1042" DrawAspect="Content" ObjectID="_1688907610" r:id="rId10"/>
              </w:pict>
            </w:r>
          </w:p>
        </w:tc>
        <w:tc>
          <w:tcPr>
            <w:tcW w:w="52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7DD6A7C" w14:textId="77777777" w:rsidR="00EB4EBE" w:rsidRPr="00A52C21" w:rsidRDefault="00480787" w:rsidP="007669EB">
            <w:pPr>
              <w:spacing w:line="200" w:lineRule="exact"/>
              <w:ind w:left="-108"/>
              <w:rPr>
                <w:sz w:val="24"/>
                <w:szCs w:val="24"/>
              </w:rPr>
            </w:pPr>
            <w:r w:rsidRPr="00A52C21">
              <w:rPr>
                <w:b/>
                <w:spacing w:val="-4"/>
                <w:sz w:val="24"/>
                <w:szCs w:val="24"/>
              </w:rPr>
              <w:t>Изготовитель:</w:t>
            </w:r>
            <w:r w:rsidRPr="00A52C21">
              <w:rPr>
                <w:spacing w:val="-4"/>
                <w:sz w:val="24"/>
                <w:szCs w:val="24"/>
              </w:rPr>
              <w:t xml:space="preserve"> ООО «</w:t>
            </w:r>
            <w:proofErr w:type="spellStart"/>
            <w:r w:rsidRPr="00A52C21">
              <w:rPr>
                <w:spacing w:val="-4"/>
                <w:sz w:val="24"/>
                <w:szCs w:val="24"/>
              </w:rPr>
              <w:t>Биотерра</w:t>
            </w:r>
            <w:proofErr w:type="spellEnd"/>
            <w:r w:rsidRPr="00A52C21">
              <w:rPr>
                <w:spacing w:val="-4"/>
                <w:sz w:val="24"/>
                <w:szCs w:val="24"/>
              </w:rPr>
              <w:t>», 222521, Республика Беларусь,</w:t>
            </w:r>
            <w:r w:rsidRPr="00A52C21">
              <w:rPr>
                <w:sz w:val="24"/>
                <w:szCs w:val="24"/>
              </w:rPr>
              <w:t xml:space="preserve"> Минская обл., </w:t>
            </w:r>
            <w:proofErr w:type="spellStart"/>
            <w:r w:rsidRPr="00A52C21">
              <w:rPr>
                <w:sz w:val="24"/>
                <w:szCs w:val="24"/>
              </w:rPr>
              <w:t>Борисовский</w:t>
            </w:r>
            <w:proofErr w:type="spellEnd"/>
            <w:r w:rsidRPr="00A52C21">
              <w:rPr>
                <w:sz w:val="24"/>
                <w:szCs w:val="24"/>
              </w:rPr>
              <w:t xml:space="preserve"> р-н, д. Углы, </w:t>
            </w:r>
          </w:p>
          <w:p w14:paraId="744AE14C" w14:textId="77777777" w:rsidR="00480787" w:rsidRPr="00A52C21" w:rsidRDefault="00480787" w:rsidP="007669EB">
            <w:pPr>
              <w:spacing w:line="200" w:lineRule="exact"/>
              <w:ind w:left="-108"/>
              <w:rPr>
                <w:sz w:val="24"/>
                <w:szCs w:val="24"/>
              </w:rPr>
            </w:pPr>
            <w:r w:rsidRPr="00A52C21">
              <w:rPr>
                <w:sz w:val="24"/>
                <w:szCs w:val="24"/>
              </w:rPr>
              <w:t>ул. Московское шоссе, д. 2, оф. 21, тел.: +375177 755004</w:t>
            </w:r>
          </w:p>
          <w:p w14:paraId="77B22109" w14:textId="77777777" w:rsidR="00EB4EBE" w:rsidRPr="00A52C21" w:rsidRDefault="00480787" w:rsidP="00EB4EBE">
            <w:pPr>
              <w:spacing w:line="200" w:lineRule="exact"/>
              <w:ind w:left="-108"/>
              <w:jc w:val="both"/>
              <w:rPr>
                <w:sz w:val="24"/>
                <w:szCs w:val="24"/>
              </w:rPr>
            </w:pPr>
            <w:r w:rsidRPr="00A52C21">
              <w:rPr>
                <w:b/>
                <w:sz w:val="24"/>
                <w:szCs w:val="24"/>
              </w:rPr>
              <w:t>Представительство в России/Организация,</w:t>
            </w:r>
            <w:r w:rsidR="00EB4EBE" w:rsidRPr="00A52C21">
              <w:rPr>
                <w:b/>
                <w:sz w:val="24"/>
                <w:szCs w:val="24"/>
              </w:rPr>
              <w:t xml:space="preserve"> </w:t>
            </w:r>
            <w:r w:rsidRPr="00A52C21">
              <w:rPr>
                <w:b/>
                <w:sz w:val="24"/>
                <w:szCs w:val="24"/>
              </w:rPr>
              <w:t>принимающая</w:t>
            </w:r>
            <w:r w:rsidR="00EB4EBE" w:rsidRPr="00A52C21">
              <w:rPr>
                <w:b/>
                <w:sz w:val="24"/>
                <w:szCs w:val="24"/>
              </w:rPr>
              <w:t xml:space="preserve"> </w:t>
            </w:r>
            <w:r w:rsidRPr="00A52C21">
              <w:rPr>
                <w:b/>
                <w:sz w:val="24"/>
                <w:szCs w:val="24"/>
              </w:rPr>
              <w:t>претензии от потребителей:</w:t>
            </w:r>
            <w:r w:rsidRPr="00A52C21">
              <w:rPr>
                <w:sz w:val="24"/>
                <w:szCs w:val="24"/>
              </w:rPr>
              <w:t xml:space="preserve"> </w:t>
            </w:r>
          </w:p>
          <w:p w14:paraId="07AA3D00" w14:textId="77777777" w:rsidR="00EB4EBE" w:rsidRPr="00A52C21" w:rsidRDefault="00480787" w:rsidP="00EB4EBE">
            <w:pPr>
              <w:spacing w:line="200" w:lineRule="exact"/>
              <w:ind w:left="-108"/>
              <w:jc w:val="both"/>
              <w:rPr>
                <w:sz w:val="24"/>
                <w:szCs w:val="24"/>
              </w:rPr>
            </w:pPr>
            <w:r w:rsidRPr="00A52C21">
              <w:rPr>
                <w:sz w:val="24"/>
                <w:szCs w:val="24"/>
              </w:rPr>
              <w:t>ООО «</w:t>
            </w:r>
            <w:proofErr w:type="spellStart"/>
            <w:r w:rsidRPr="00A52C21">
              <w:rPr>
                <w:sz w:val="24"/>
                <w:szCs w:val="24"/>
              </w:rPr>
              <w:t>Биола</w:t>
            </w:r>
            <w:proofErr w:type="spellEnd"/>
            <w:r w:rsidRPr="00A52C21">
              <w:rPr>
                <w:sz w:val="24"/>
                <w:szCs w:val="24"/>
              </w:rPr>
              <w:t xml:space="preserve">», г. Смоленск, п. </w:t>
            </w:r>
            <w:proofErr w:type="spellStart"/>
            <w:r w:rsidRPr="00A52C21">
              <w:rPr>
                <w:sz w:val="24"/>
                <w:szCs w:val="24"/>
              </w:rPr>
              <w:t>Маркатушино</w:t>
            </w:r>
            <w:proofErr w:type="spellEnd"/>
            <w:r w:rsidRPr="00A52C21">
              <w:rPr>
                <w:sz w:val="24"/>
                <w:szCs w:val="24"/>
              </w:rPr>
              <w:t xml:space="preserve">, </w:t>
            </w:r>
          </w:p>
          <w:p w14:paraId="28F2DDAD" w14:textId="77777777" w:rsidR="00480787" w:rsidRPr="00A52C21" w:rsidRDefault="00480787" w:rsidP="00EB4EBE">
            <w:pPr>
              <w:spacing w:line="200" w:lineRule="exact"/>
              <w:ind w:left="-108"/>
              <w:jc w:val="both"/>
              <w:rPr>
                <w:b/>
                <w:sz w:val="24"/>
                <w:szCs w:val="24"/>
                <w:lang w:val="en-US"/>
              </w:rPr>
            </w:pPr>
            <w:r w:rsidRPr="00A52C21">
              <w:rPr>
                <w:sz w:val="24"/>
                <w:szCs w:val="24"/>
              </w:rPr>
              <w:t>тел</w:t>
            </w:r>
            <w:r w:rsidRPr="00A52C21">
              <w:rPr>
                <w:sz w:val="24"/>
                <w:szCs w:val="24"/>
                <w:lang w:val="en-US"/>
              </w:rPr>
              <w:t xml:space="preserve">.: +7953 1964384, e-mail: </w:t>
            </w:r>
            <w:hyperlink r:id="rId11" w:history="1">
              <w:r w:rsidRPr="00A52C21">
                <w:rPr>
                  <w:rStyle w:val="a9"/>
                  <w:sz w:val="24"/>
                  <w:szCs w:val="24"/>
                  <w:lang w:val="en-US"/>
                </w:rPr>
                <w:t>biola.smolensk@mail.ru</w:t>
              </w:r>
            </w:hyperlink>
          </w:p>
        </w:tc>
      </w:tr>
      <w:tr w:rsidR="00480787" w:rsidRPr="00EC0860" w14:paraId="6B9CDA33" w14:textId="77777777" w:rsidTr="00EB4EBE">
        <w:trPr>
          <w:trHeight w:val="380"/>
        </w:trPr>
        <w:tc>
          <w:tcPr>
            <w:tcW w:w="2587" w:type="dxa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EB658EB" w14:textId="77777777" w:rsidR="00480787" w:rsidRPr="00EC0860" w:rsidRDefault="005758AA" w:rsidP="00480787">
            <w:pPr>
              <w:widowControl w:val="0"/>
              <w:jc w:val="both"/>
              <w:rPr>
                <w:b/>
                <w:sz w:val="12"/>
                <w:szCs w:val="12"/>
              </w:rPr>
            </w:pPr>
            <w:r>
              <w:object w:dxaOrig="1160" w:dyaOrig="1163" w14:anchorId="40017FCE">
                <v:shape id="_x0000_i1025" type="#_x0000_t75" style="width:22.5pt;height:22.5pt" o:ole="">
                  <v:imagedata r:id="rId12" o:title=""/>
                </v:shape>
                <o:OLEObject Type="Embed" ProgID="CorelDraw.Graphic.20" ShapeID="_x0000_i1025" DrawAspect="Content" ObjectID="_1688907609" r:id="rId13"/>
              </w:object>
            </w:r>
          </w:p>
        </w:tc>
        <w:tc>
          <w:tcPr>
            <w:tcW w:w="5205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047DDD3B" w14:textId="77777777" w:rsidR="00480787" w:rsidRPr="00EC0860" w:rsidRDefault="00480787" w:rsidP="00480787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</w:tc>
      </w:tr>
    </w:tbl>
    <w:p w14:paraId="7B6BD873" w14:textId="77777777" w:rsidR="00992B5F" w:rsidRPr="00E06D96" w:rsidRDefault="00992B5F" w:rsidP="0076787B">
      <w:pPr>
        <w:jc w:val="center"/>
        <w:rPr>
          <w:b/>
          <w:sz w:val="24"/>
          <w:szCs w:val="24"/>
        </w:rPr>
      </w:pPr>
    </w:p>
    <w:p w14:paraId="1FE67800" w14:textId="77777777" w:rsidR="00992B5F" w:rsidRDefault="00992B5F" w:rsidP="0076787B">
      <w:pPr>
        <w:jc w:val="center"/>
        <w:rPr>
          <w:b/>
          <w:sz w:val="24"/>
          <w:szCs w:val="24"/>
        </w:rPr>
      </w:pPr>
    </w:p>
    <w:p w14:paraId="67966DA4" w14:textId="77777777" w:rsidR="00992B5F" w:rsidRPr="00992B5F" w:rsidRDefault="00992B5F">
      <w:pPr>
        <w:widowControl w:val="0"/>
        <w:jc w:val="both"/>
        <w:rPr>
          <w:rFonts w:ascii="Arial" w:hAnsi="Arial" w:cs="Arial"/>
          <w:sz w:val="12"/>
          <w:szCs w:val="12"/>
        </w:rPr>
      </w:pPr>
    </w:p>
    <w:sectPr w:rsidR="00992B5F" w:rsidRPr="00992B5F" w:rsidSect="00FE1436">
      <w:pgSz w:w="11906" w:h="16838"/>
      <w:pgMar w:top="964" w:right="851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DABA3" w14:textId="77777777" w:rsidR="00016EA8" w:rsidRDefault="00016EA8" w:rsidP="003A7B19">
      <w:r>
        <w:separator/>
      </w:r>
    </w:p>
  </w:endnote>
  <w:endnote w:type="continuationSeparator" w:id="0">
    <w:p w14:paraId="1C854898" w14:textId="77777777" w:rsidR="00016EA8" w:rsidRDefault="00016EA8" w:rsidP="003A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19B35" w14:textId="77777777" w:rsidR="00016EA8" w:rsidRDefault="00016EA8" w:rsidP="003A7B19">
      <w:r>
        <w:separator/>
      </w:r>
    </w:p>
  </w:footnote>
  <w:footnote w:type="continuationSeparator" w:id="0">
    <w:p w14:paraId="7FE2168D" w14:textId="77777777" w:rsidR="00016EA8" w:rsidRDefault="00016EA8" w:rsidP="003A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37F5"/>
    <w:multiLevelType w:val="multilevel"/>
    <w:tmpl w:val="EA3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8D"/>
    <w:rsid w:val="00015E7B"/>
    <w:rsid w:val="00016EA8"/>
    <w:rsid w:val="000252DE"/>
    <w:rsid w:val="00027301"/>
    <w:rsid w:val="00063A2C"/>
    <w:rsid w:val="00066669"/>
    <w:rsid w:val="00066E3F"/>
    <w:rsid w:val="000679F4"/>
    <w:rsid w:val="000736C3"/>
    <w:rsid w:val="00073AF5"/>
    <w:rsid w:val="00085B9E"/>
    <w:rsid w:val="00086E45"/>
    <w:rsid w:val="00092EBD"/>
    <w:rsid w:val="000C1639"/>
    <w:rsid w:val="000D4E7D"/>
    <w:rsid w:val="000F68F7"/>
    <w:rsid w:val="000F7767"/>
    <w:rsid w:val="00104204"/>
    <w:rsid w:val="00110AE7"/>
    <w:rsid w:val="00116AB6"/>
    <w:rsid w:val="001334E4"/>
    <w:rsid w:val="0017477C"/>
    <w:rsid w:val="001A3F23"/>
    <w:rsid w:val="001A5F75"/>
    <w:rsid w:val="001B165E"/>
    <w:rsid w:val="001C2E84"/>
    <w:rsid w:val="001D3D24"/>
    <w:rsid w:val="001D65DB"/>
    <w:rsid w:val="001E473F"/>
    <w:rsid w:val="001F6701"/>
    <w:rsid w:val="0020038E"/>
    <w:rsid w:val="002037F5"/>
    <w:rsid w:val="00206382"/>
    <w:rsid w:val="0020787B"/>
    <w:rsid w:val="00214DBD"/>
    <w:rsid w:val="002235CA"/>
    <w:rsid w:val="00244D97"/>
    <w:rsid w:val="00255238"/>
    <w:rsid w:val="00255FBD"/>
    <w:rsid w:val="002A317F"/>
    <w:rsid w:val="002D22DB"/>
    <w:rsid w:val="002F21CD"/>
    <w:rsid w:val="002F3B0D"/>
    <w:rsid w:val="00327759"/>
    <w:rsid w:val="00344594"/>
    <w:rsid w:val="00346BAE"/>
    <w:rsid w:val="0035788E"/>
    <w:rsid w:val="00370C04"/>
    <w:rsid w:val="00382051"/>
    <w:rsid w:val="00383C70"/>
    <w:rsid w:val="003862BC"/>
    <w:rsid w:val="00394030"/>
    <w:rsid w:val="00397807"/>
    <w:rsid w:val="003A2994"/>
    <w:rsid w:val="003A7B19"/>
    <w:rsid w:val="003B02C2"/>
    <w:rsid w:val="003B582F"/>
    <w:rsid w:val="003B7C6C"/>
    <w:rsid w:val="003C55ED"/>
    <w:rsid w:val="003F4B17"/>
    <w:rsid w:val="00416385"/>
    <w:rsid w:val="0042375D"/>
    <w:rsid w:val="00424032"/>
    <w:rsid w:val="00453F8D"/>
    <w:rsid w:val="0045603F"/>
    <w:rsid w:val="0046622A"/>
    <w:rsid w:val="00480787"/>
    <w:rsid w:val="00483ADB"/>
    <w:rsid w:val="00492BDD"/>
    <w:rsid w:val="004B12C7"/>
    <w:rsid w:val="004C5C8B"/>
    <w:rsid w:val="004D3B2A"/>
    <w:rsid w:val="004E7DE1"/>
    <w:rsid w:val="00516DDE"/>
    <w:rsid w:val="00522B12"/>
    <w:rsid w:val="005260D8"/>
    <w:rsid w:val="005263F8"/>
    <w:rsid w:val="00530C8B"/>
    <w:rsid w:val="00537688"/>
    <w:rsid w:val="00542E9C"/>
    <w:rsid w:val="005433B9"/>
    <w:rsid w:val="00562D73"/>
    <w:rsid w:val="00574218"/>
    <w:rsid w:val="005758AA"/>
    <w:rsid w:val="00576094"/>
    <w:rsid w:val="005872AD"/>
    <w:rsid w:val="005A6A54"/>
    <w:rsid w:val="005C0CF9"/>
    <w:rsid w:val="005C7FF9"/>
    <w:rsid w:val="005F5A69"/>
    <w:rsid w:val="00607271"/>
    <w:rsid w:val="00613F9A"/>
    <w:rsid w:val="00614516"/>
    <w:rsid w:val="006260B9"/>
    <w:rsid w:val="00634C81"/>
    <w:rsid w:val="00642106"/>
    <w:rsid w:val="00643F32"/>
    <w:rsid w:val="006454D3"/>
    <w:rsid w:val="00661620"/>
    <w:rsid w:val="00685B89"/>
    <w:rsid w:val="00691F0F"/>
    <w:rsid w:val="00692463"/>
    <w:rsid w:val="006A379F"/>
    <w:rsid w:val="006B2474"/>
    <w:rsid w:val="006B3CD9"/>
    <w:rsid w:val="006B567B"/>
    <w:rsid w:val="006B667E"/>
    <w:rsid w:val="006C6B8E"/>
    <w:rsid w:val="006D4860"/>
    <w:rsid w:val="006F3107"/>
    <w:rsid w:val="00700ABF"/>
    <w:rsid w:val="0070200B"/>
    <w:rsid w:val="00714188"/>
    <w:rsid w:val="00741421"/>
    <w:rsid w:val="007669EB"/>
    <w:rsid w:val="0076787B"/>
    <w:rsid w:val="00776729"/>
    <w:rsid w:val="00792CCB"/>
    <w:rsid w:val="007A6010"/>
    <w:rsid w:val="007D3DA8"/>
    <w:rsid w:val="007F00CB"/>
    <w:rsid w:val="0082023F"/>
    <w:rsid w:val="00830051"/>
    <w:rsid w:val="00831D88"/>
    <w:rsid w:val="00865CA9"/>
    <w:rsid w:val="0087410A"/>
    <w:rsid w:val="008A2B2F"/>
    <w:rsid w:val="008A7B79"/>
    <w:rsid w:val="008B164C"/>
    <w:rsid w:val="008B61FB"/>
    <w:rsid w:val="008B63CC"/>
    <w:rsid w:val="008B7F5B"/>
    <w:rsid w:val="008C11B3"/>
    <w:rsid w:val="008C6188"/>
    <w:rsid w:val="008C695D"/>
    <w:rsid w:val="008E161D"/>
    <w:rsid w:val="0090256E"/>
    <w:rsid w:val="00912707"/>
    <w:rsid w:val="00931138"/>
    <w:rsid w:val="009526F5"/>
    <w:rsid w:val="00960715"/>
    <w:rsid w:val="00964EE9"/>
    <w:rsid w:val="009764E6"/>
    <w:rsid w:val="009821E3"/>
    <w:rsid w:val="009855AC"/>
    <w:rsid w:val="00992B5F"/>
    <w:rsid w:val="009A11B3"/>
    <w:rsid w:val="009A61BB"/>
    <w:rsid w:val="009B3416"/>
    <w:rsid w:val="009C1A48"/>
    <w:rsid w:val="009C639C"/>
    <w:rsid w:val="009D2CA5"/>
    <w:rsid w:val="009D731A"/>
    <w:rsid w:val="00A10CFC"/>
    <w:rsid w:val="00A32FDB"/>
    <w:rsid w:val="00A40C97"/>
    <w:rsid w:val="00A52C21"/>
    <w:rsid w:val="00A54A11"/>
    <w:rsid w:val="00A9117F"/>
    <w:rsid w:val="00A97B84"/>
    <w:rsid w:val="00AD10AB"/>
    <w:rsid w:val="00AD3D2D"/>
    <w:rsid w:val="00AE7ED7"/>
    <w:rsid w:val="00AF3A36"/>
    <w:rsid w:val="00AF78F9"/>
    <w:rsid w:val="00B05679"/>
    <w:rsid w:val="00B24374"/>
    <w:rsid w:val="00B40429"/>
    <w:rsid w:val="00B40440"/>
    <w:rsid w:val="00B43D0F"/>
    <w:rsid w:val="00B47118"/>
    <w:rsid w:val="00B47AAC"/>
    <w:rsid w:val="00B54E8A"/>
    <w:rsid w:val="00B566DF"/>
    <w:rsid w:val="00B91C44"/>
    <w:rsid w:val="00B94668"/>
    <w:rsid w:val="00B95D05"/>
    <w:rsid w:val="00BB62BD"/>
    <w:rsid w:val="00BE3168"/>
    <w:rsid w:val="00BE6F33"/>
    <w:rsid w:val="00C0018A"/>
    <w:rsid w:val="00C17C62"/>
    <w:rsid w:val="00C275AF"/>
    <w:rsid w:val="00C30C23"/>
    <w:rsid w:val="00C525B8"/>
    <w:rsid w:val="00C60380"/>
    <w:rsid w:val="00C70A62"/>
    <w:rsid w:val="00C74047"/>
    <w:rsid w:val="00C8237B"/>
    <w:rsid w:val="00C8331E"/>
    <w:rsid w:val="00C917D6"/>
    <w:rsid w:val="00CA2611"/>
    <w:rsid w:val="00CC3055"/>
    <w:rsid w:val="00CD60E1"/>
    <w:rsid w:val="00CE485E"/>
    <w:rsid w:val="00CE5C3B"/>
    <w:rsid w:val="00D0052B"/>
    <w:rsid w:val="00D12F94"/>
    <w:rsid w:val="00D23E67"/>
    <w:rsid w:val="00D340CA"/>
    <w:rsid w:val="00D3496E"/>
    <w:rsid w:val="00D37E3E"/>
    <w:rsid w:val="00D43F58"/>
    <w:rsid w:val="00D55373"/>
    <w:rsid w:val="00D6784C"/>
    <w:rsid w:val="00D72066"/>
    <w:rsid w:val="00D775E0"/>
    <w:rsid w:val="00D85C63"/>
    <w:rsid w:val="00D972D8"/>
    <w:rsid w:val="00DB15D8"/>
    <w:rsid w:val="00DB2FF6"/>
    <w:rsid w:val="00DD30FD"/>
    <w:rsid w:val="00DD6926"/>
    <w:rsid w:val="00DE1E60"/>
    <w:rsid w:val="00E00B58"/>
    <w:rsid w:val="00E03A2A"/>
    <w:rsid w:val="00E06D96"/>
    <w:rsid w:val="00E35306"/>
    <w:rsid w:val="00E51DF3"/>
    <w:rsid w:val="00E670A1"/>
    <w:rsid w:val="00E74361"/>
    <w:rsid w:val="00EB4EBE"/>
    <w:rsid w:val="00EB7B0C"/>
    <w:rsid w:val="00EC0860"/>
    <w:rsid w:val="00EC0DBB"/>
    <w:rsid w:val="00EC6127"/>
    <w:rsid w:val="00EE67CA"/>
    <w:rsid w:val="00F04117"/>
    <w:rsid w:val="00F10F2A"/>
    <w:rsid w:val="00F36AC4"/>
    <w:rsid w:val="00F43B8F"/>
    <w:rsid w:val="00F46EF5"/>
    <w:rsid w:val="00F50382"/>
    <w:rsid w:val="00F7199B"/>
    <w:rsid w:val="00F82648"/>
    <w:rsid w:val="00FE1436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20AA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7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7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6787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F31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table" w:styleId="ab">
    <w:name w:val="Table Grid"/>
    <w:basedOn w:val="a1"/>
    <w:uiPriority w:val="59"/>
    <w:rsid w:val="0099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7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7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6787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F31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table" w:styleId="ab">
    <w:name w:val="Table Grid"/>
    <w:basedOn w:val="a1"/>
    <w:uiPriority w:val="59"/>
    <w:rsid w:val="0099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1855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31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666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9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513">
              <w:marLeft w:val="375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9243">
                          <w:marLeft w:val="0"/>
                          <w:marRight w:val="3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55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7756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884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1305158950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3655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8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4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62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2677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7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7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ola.smolens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1F829-D5AB-4985-8945-C9BE8551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Nataly</cp:lastModifiedBy>
  <cp:revision>3</cp:revision>
  <cp:lastPrinted>2019-10-14T06:33:00Z</cp:lastPrinted>
  <dcterms:created xsi:type="dcterms:W3CDTF">2021-07-26T05:56:00Z</dcterms:created>
  <dcterms:modified xsi:type="dcterms:W3CDTF">2021-07-27T13:14:00Z</dcterms:modified>
</cp:coreProperties>
</file>